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F9" w:rsidRPr="007F6678" w:rsidRDefault="009F62F9" w:rsidP="003356B3">
      <w:bookmarkStart w:id="0" w:name="_Toc535655286"/>
      <w:bookmarkStart w:id="1" w:name="_Toc535907984"/>
      <w:r>
        <w:rPr>
          <w:rFonts w:cs="微软雅黑" w:hint="eastAsia"/>
        </w:rPr>
        <w:t>模板说明</w:t>
      </w:r>
      <w:bookmarkEnd w:id="0"/>
      <w:bookmarkEnd w:id="1"/>
    </w:p>
    <w:p w:rsidR="009F62F9" w:rsidRPr="00D56B17" w:rsidRDefault="009F62F9" w:rsidP="001B7F4D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D56B17">
        <w:rPr>
          <w:rFonts w:ascii="微软雅黑" w:hAnsi="微软雅黑" w:cs="微软雅黑"/>
          <w:color w:val="FF0000"/>
          <w:kern w:val="2"/>
          <w:sz w:val="24"/>
          <w:szCs w:val="24"/>
        </w:rPr>
        <w:t>1</w:t>
      </w:r>
      <w:r w:rsidRPr="00D56B17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按本模板各章节的要求提供结构计算书</w:t>
      </w:r>
      <w:r w:rsidRPr="00D56B17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。</w:t>
      </w:r>
    </w:p>
    <w:p w:rsidR="009F62F9" w:rsidRPr="00D56B17" w:rsidRDefault="009F62F9" w:rsidP="001B7F4D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D56B17">
        <w:rPr>
          <w:rFonts w:ascii="微软雅黑" w:hAnsi="微软雅黑" w:cs="微软雅黑"/>
          <w:color w:val="FF0000"/>
          <w:kern w:val="2"/>
          <w:sz w:val="24"/>
          <w:szCs w:val="24"/>
        </w:rPr>
        <w:t>2</w:t>
      </w:r>
      <w:r w:rsidRPr="00D56B17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结构计算书应真实，不得在未经计算的情况下修改计算结果</w:t>
      </w:r>
      <w:r w:rsidRPr="00D56B17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。</w:t>
      </w:r>
    </w:p>
    <w:p w:rsidR="009F62F9" w:rsidRDefault="009F62F9" w:rsidP="001B7F4D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D56B17">
        <w:rPr>
          <w:rFonts w:ascii="微软雅黑" w:hAnsi="微软雅黑" w:cs="微软雅黑"/>
          <w:color w:val="FF0000"/>
          <w:kern w:val="2"/>
          <w:sz w:val="24"/>
          <w:szCs w:val="24"/>
        </w:rPr>
        <w:t>3</w:t>
      </w:r>
      <w:r w:rsidRPr="00D56B17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本计算书应与结构计算模型结果一致</w:t>
      </w:r>
      <w:r w:rsidRPr="00D56B17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。</w:t>
      </w:r>
    </w:p>
    <w:p w:rsidR="009F62F9" w:rsidRDefault="009F62F9" w:rsidP="001B7F4D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>
        <w:rPr>
          <w:rFonts w:ascii="微软雅黑" w:hAnsi="微软雅黑" w:cs="微软雅黑"/>
          <w:color w:val="FF0000"/>
          <w:kern w:val="2"/>
          <w:sz w:val="24"/>
          <w:szCs w:val="24"/>
        </w:rPr>
        <w:t>4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、本模板为通用模板，将需要提供的内容拷入对应章节。若设计中无相关章节内容，可删除每页左上角标识。若在模板中增加章节内容，应参照本模板格式。</w:t>
      </w:r>
    </w:p>
    <w:p w:rsidR="009F62F9" w:rsidRPr="00B705E7" w:rsidRDefault="009F62F9" w:rsidP="001B7F4D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>
        <w:rPr>
          <w:rFonts w:ascii="微软雅黑" w:hAnsi="微软雅黑" w:cs="微软雅黑"/>
          <w:color w:val="FF0000"/>
          <w:kern w:val="2"/>
          <w:sz w:val="24"/>
          <w:szCs w:val="24"/>
        </w:rPr>
        <w:t>5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、如对本模板有疑问，可咨询本工程审查人员。</w:t>
      </w:r>
    </w:p>
    <w:p w:rsidR="009F62F9" w:rsidRDefault="009F62F9" w:rsidP="001B7F4D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>
        <w:rPr>
          <w:rFonts w:ascii="微软雅黑" w:hAnsi="微软雅黑" w:cs="微软雅黑"/>
          <w:color w:val="FF0000"/>
          <w:kern w:val="2"/>
          <w:sz w:val="24"/>
          <w:szCs w:val="24"/>
        </w:rPr>
        <w:t>6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、提供计算书时，本页应删除。</w:t>
      </w:r>
    </w:p>
    <w:p w:rsidR="009F62F9" w:rsidRDefault="009F62F9">
      <w:pPr>
        <w:adjustRightInd/>
        <w:snapToGrid/>
        <w:spacing w:line="220" w:lineRule="atLeast"/>
        <w:rPr>
          <w:rFonts w:ascii="微软雅黑"/>
          <w:color w:val="FF0000"/>
          <w:kern w:val="2"/>
          <w:sz w:val="24"/>
          <w:szCs w:val="24"/>
        </w:rPr>
      </w:pPr>
      <w:r>
        <w:rPr>
          <w:rFonts w:ascii="微软雅黑"/>
          <w:color w:val="FF0000"/>
          <w:kern w:val="2"/>
          <w:sz w:val="24"/>
          <w:szCs w:val="24"/>
        </w:rPr>
        <w:br w:type="page"/>
      </w:r>
    </w:p>
    <w:p w:rsidR="009F62F9" w:rsidRPr="00AF3FA5" w:rsidRDefault="009F62F9" w:rsidP="005311DE">
      <w:pPr>
        <w:pStyle w:val="1"/>
      </w:pPr>
      <w:bookmarkStart w:id="2" w:name="_Toc535655287"/>
      <w:bookmarkStart w:id="3" w:name="_Toc535908032"/>
      <w:r w:rsidRPr="00AF3FA5">
        <w:rPr>
          <w:rFonts w:cs="微软雅黑" w:hint="eastAsia"/>
        </w:rPr>
        <w:t>封面</w:t>
      </w:r>
      <w:bookmarkEnd w:id="2"/>
      <w:bookmarkEnd w:id="3"/>
    </w:p>
    <w:p w:rsidR="009F62F9" w:rsidRDefault="009F62F9" w:rsidP="005311DE"/>
    <w:p w:rsidR="009F62F9" w:rsidRPr="00AF3FA5" w:rsidRDefault="009F62F9" w:rsidP="00AF3FA5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提示</w:t>
      </w:r>
      <w:r w:rsidRPr="00AF3FA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：</w:t>
      </w:r>
    </w:p>
    <w:p w:rsidR="009F62F9" w:rsidRDefault="009F62F9" w:rsidP="00AF3FA5">
      <w:pPr>
        <w:adjustRightInd/>
        <w:snapToGrid/>
        <w:spacing w:after="0" w:line="470" w:lineRule="exact"/>
        <w:rPr>
          <w:rFonts w:ascii="微软雅黑" w:cs="微软雅黑"/>
          <w:color w:val="FF0000"/>
          <w:kern w:val="2"/>
          <w:sz w:val="24"/>
          <w:szCs w:val="24"/>
        </w:rPr>
      </w:pPr>
      <w:r w:rsidRPr="00AF3FA5">
        <w:rPr>
          <w:rFonts w:ascii="微软雅黑" w:hAnsi="微软雅黑" w:cs="微软雅黑"/>
          <w:color w:val="FF0000"/>
          <w:kern w:val="2"/>
          <w:sz w:val="24"/>
          <w:szCs w:val="24"/>
        </w:rPr>
        <w:t>1</w:t>
      </w:r>
      <w:r w:rsidRPr="00AF3FA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、左上角“封面”标识文字保留，不可删除。</w:t>
      </w:r>
    </w:p>
    <w:p w:rsidR="009F62F9" w:rsidRPr="00AF3FA5" w:rsidRDefault="009F62F9" w:rsidP="00AF3FA5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AF3FA5">
        <w:rPr>
          <w:rFonts w:ascii="微软雅黑" w:hAnsi="微软雅黑" w:cs="微软雅黑"/>
          <w:color w:val="FF0000"/>
          <w:kern w:val="2"/>
          <w:sz w:val="24"/>
          <w:szCs w:val="24"/>
        </w:rPr>
        <w:t>2</w:t>
      </w:r>
      <w:r w:rsidRPr="00AF3FA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、需要设计人及校核人员签字，并加盖注册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师</w:t>
      </w:r>
      <w:r w:rsidRPr="00AF3FA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印章。</w:t>
      </w:r>
    </w:p>
    <w:p w:rsidR="009F62F9" w:rsidRPr="00AF3FA5" w:rsidRDefault="009F62F9" w:rsidP="00AF3FA5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AF3FA5">
        <w:rPr>
          <w:rFonts w:ascii="微软雅黑" w:hAnsi="微软雅黑" w:cs="微软雅黑"/>
          <w:color w:val="FF0000"/>
          <w:kern w:val="2"/>
          <w:sz w:val="24"/>
          <w:szCs w:val="24"/>
        </w:rPr>
        <w:t>3</w:t>
      </w:r>
      <w:r w:rsidRPr="00AF3FA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、本页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默认</w:t>
      </w:r>
      <w:r w:rsidRPr="00AF3FA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为</w:t>
      </w:r>
      <w:r w:rsidRPr="00AF3FA5">
        <w:rPr>
          <w:rFonts w:ascii="微软雅黑" w:hAnsi="微软雅黑" w:cs="微软雅黑"/>
          <w:color w:val="FF0000"/>
          <w:kern w:val="2"/>
          <w:sz w:val="24"/>
          <w:szCs w:val="24"/>
        </w:rPr>
        <w:t xml:space="preserve">A4 </w:t>
      </w:r>
      <w:r w:rsidRPr="00AF3FA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纵向，可根据实际情况改为</w:t>
      </w:r>
      <w:r w:rsidRPr="00AF3FA5">
        <w:rPr>
          <w:rFonts w:ascii="微软雅黑" w:hAnsi="微软雅黑" w:cs="微软雅黑"/>
          <w:color w:val="FF0000"/>
          <w:kern w:val="2"/>
          <w:sz w:val="24"/>
          <w:szCs w:val="24"/>
        </w:rPr>
        <w:t>A3</w:t>
      </w:r>
      <w:r w:rsidRPr="00AF3FA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横向。</w:t>
      </w:r>
    </w:p>
    <w:p w:rsidR="009F62F9" w:rsidRDefault="009F62F9" w:rsidP="00C3123D">
      <w:pPr>
        <w:pStyle w:val="1"/>
        <w:sectPr w:rsidR="009F62F9" w:rsidSect="00EA1D67">
          <w:footerReference w:type="default" r:id="rId8"/>
          <w:footerReference w:type="first" r:id="rId9"/>
          <w:pgSz w:w="11907" w:h="16839" w:code="9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9F62F9" w:rsidRPr="00AF3FA5" w:rsidRDefault="009F62F9" w:rsidP="00AF3FA5">
      <w:pPr>
        <w:pStyle w:val="1"/>
        <w:rPr>
          <w:sz w:val="32"/>
          <w:szCs w:val="32"/>
        </w:rPr>
      </w:pPr>
      <w:bookmarkStart w:id="4" w:name="_Toc535655288"/>
      <w:bookmarkStart w:id="5" w:name="_Toc535908033"/>
      <w:r>
        <w:rPr>
          <w:rFonts w:cs="微软雅黑" w:hint="eastAsia"/>
        </w:rPr>
        <w:lastRenderedPageBreak/>
        <w:t>目录</w:t>
      </w:r>
      <w:bookmarkEnd w:id="4"/>
      <w:bookmarkEnd w:id="5"/>
    </w:p>
    <w:p w:rsidR="009F62F9" w:rsidRDefault="009F62F9">
      <w:pPr>
        <w:pStyle w:val="TOC"/>
        <w:rPr>
          <w:rFonts w:cs="Tahoma"/>
        </w:rPr>
      </w:pPr>
    </w:p>
    <w:p w:rsidR="009F62F9" w:rsidRDefault="009F62F9">
      <w:pPr>
        <w:pStyle w:val="10"/>
        <w:tabs>
          <w:tab w:val="right" w:leader="dot" w:pos="9629"/>
        </w:tabs>
        <w:rPr>
          <w:rFonts w:cs="Tahoma"/>
          <w:noProof/>
          <w:kern w:val="2"/>
          <w:sz w:val="21"/>
          <w:szCs w:val="21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35908032" w:history="1">
        <w:r w:rsidRPr="00900E08">
          <w:rPr>
            <w:rStyle w:val="a8"/>
            <w:rFonts w:cs="宋体" w:hint="eastAsia"/>
            <w:noProof/>
          </w:rPr>
          <w:t>封面</w:t>
        </w:r>
        <w:r>
          <w:rPr>
            <w:rFonts w:cs="Tahoma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_Toc535908032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F62F9" w:rsidRDefault="00DE115E">
      <w:pPr>
        <w:pStyle w:val="10"/>
        <w:tabs>
          <w:tab w:val="right" w:leader="dot" w:pos="9629"/>
        </w:tabs>
        <w:rPr>
          <w:rFonts w:cs="Tahoma"/>
          <w:noProof/>
          <w:kern w:val="2"/>
          <w:sz w:val="21"/>
          <w:szCs w:val="21"/>
        </w:rPr>
      </w:pPr>
      <w:hyperlink w:anchor="_Toc535908033" w:history="1">
        <w:r w:rsidR="009F62F9" w:rsidRPr="00900E08">
          <w:rPr>
            <w:rStyle w:val="a8"/>
            <w:rFonts w:cs="宋体" w:hint="eastAsia"/>
            <w:noProof/>
          </w:rPr>
          <w:t>目录</w:t>
        </w:r>
        <w:r w:rsidR="009F62F9">
          <w:rPr>
            <w:rFonts w:cs="Tahoma"/>
            <w:noProof/>
            <w:webHidden/>
          </w:rPr>
          <w:tab/>
        </w:r>
        <w:r w:rsidR="009F62F9">
          <w:rPr>
            <w:noProof/>
            <w:webHidden/>
          </w:rPr>
          <w:fldChar w:fldCharType="begin"/>
        </w:r>
        <w:r w:rsidR="009F62F9">
          <w:rPr>
            <w:noProof/>
            <w:webHidden/>
          </w:rPr>
          <w:instrText xml:space="preserve"> PAGEREF _Toc535908033 \h </w:instrText>
        </w:r>
        <w:r w:rsidR="009F62F9">
          <w:rPr>
            <w:noProof/>
            <w:webHidden/>
          </w:rPr>
        </w:r>
        <w:r w:rsidR="009F62F9">
          <w:rPr>
            <w:noProof/>
            <w:webHidden/>
          </w:rPr>
          <w:fldChar w:fldCharType="separate"/>
        </w:r>
        <w:r w:rsidR="009F62F9">
          <w:rPr>
            <w:noProof/>
            <w:webHidden/>
          </w:rPr>
          <w:t>2</w:t>
        </w:r>
        <w:r w:rsidR="009F62F9">
          <w:rPr>
            <w:noProof/>
            <w:webHidden/>
          </w:rPr>
          <w:fldChar w:fldCharType="end"/>
        </w:r>
      </w:hyperlink>
    </w:p>
    <w:p w:rsidR="009F62F9" w:rsidRDefault="00DE115E">
      <w:pPr>
        <w:pStyle w:val="10"/>
        <w:tabs>
          <w:tab w:val="right" w:leader="dot" w:pos="9629"/>
        </w:tabs>
        <w:rPr>
          <w:rFonts w:cs="Tahoma"/>
          <w:noProof/>
          <w:kern w:val="2"/>
          <w:sz w:val="21"/>
          <w:szCs w:val="21"/>
        </w:rPr>
      </w:pPr>
      <w:hyperlink w:anchor="_Toc535908034" w:history="1">
        <w:r w:rsidR="009F62F9" w:rsidRPr="00900E08">
          <w:rPr>
            <w:rStyle w:val="a8"/>
            <w:rFonts w:cs="宋体" w:hint="eastAsia"/>
            <w:noProof/>
          </w:rPr>
          <w:t>荷载统计</w:t>
        </w:r>
        <w:r w:rsidR="009F62F9">
          <w:rPr>
            <w:rFonts w:cs="Tahoma"/>
            <w:noProof/>
            <w:webHidden/>
          </w:rPr>
          <w:tab/>
        </w:r>
        <w:r w:rsidR="009F62F9">
          <w:rPr>
            <w:noProof/>
            <w:webHidden/>
          </w:rPr>
          <w:fldChar w:fldCharType="begin"/>
        </w:r>
        <w:r w:rsidR="009F62F9">
          <w:rPr>
            <w:noProof/>
            <w:webHidden/>
          </w:rPr>
          <w:instrText xml:space="preserve"> PAGEREF _Toc535908034 \h </w:instrText>
        </w:r>
        <w:r w:rsidR="009F62F9">
          <w:rPr>
            <w:noProof/>
            <w:webHidden/>
          </w:rPr>
        </w:r>
        <w:r w:rsidR="009F62F9">
          <w:rPr>
            <w:noProof/>
            <w:webHidden/>
          </w:rPr>
          <w:fldChar w:fldCharType="separate"/>
        </w:r>
        <w:r w:rsidR="009F62F9">
          <w:rPr>
            <w:noProof/>
            <w:webHidden/>
          </w:rPr>
          <w:t>1</w:t>
        </w:r>
        <w:r w:rsidR="009F62F9">
          <w:rPr>
            <w:noProof/>
            <w:webHidden/>
          </w:rPr>
          <w:fldChar w:fldCharType="end"/>
        </w:r>
      </w:hyperlink>
    </w:p>
    <w:p w:rsidR="009F62F9" w:rsidRDefault="00DE115E">
      <w:pPr>
        <w:pStyle w:val="10"/>
        <w:tabs>
          <w:tab w:val="right" w:leader="dot" w:pos="9629"/>
        </w:tabs>
        <w:rPr>
          <w:rFonts w:cs="Tahoma"/>
          <w:noProof/>
          <w:kern w:val="2"/>
          <w:sz w:val="21"/>
          <w:szCs w:val="21"/>
        </w:rPr>
      </w:pPr>
      <w:hyperlink w:anchor="_Toc535908035" w:history="1">
        <w:r w:rsidR="009F62F9" w:rsidRPr="00900E08">
          <w:rPr>
            <w:rStyle w:val="a8"/>
            <w:rFonts w:cs="宋体" w:hint="eastAsia"/>
            <w:noProof/>
          </w:rPr>
          <w:t>总信息</w:t>
        </w:r>
        <w:r w:rsidR="009F62F9">
          <w:rPr>
            <w:rFonts w:cs="Tahoma"/>
            <w:noProof/>
            <w:webHidden/>
          </w:rPr>
          <w:tab/>
        </w:r>
        <w:r w:rsidR="009F62F9">
          <w:rPr>
            <w:noProof/>
            <w:webHidden/>
          </w:rPr>
          <w:fldChar w:fldCharType="begin"/>
        </w:r>
        <w:r w:rsidR="009F62F9">
          <w:rPr>
            <w:noProof/>
            <w:webHidden/>
          </w:rPr>
          <w:instrText xml:space="preserve"> PAGEREF _Toc535908035 \h </w:instrText>
        </w:r>
        <w:r w:rsidR="009F62F9">
          <w:rPr>
            <w:noProof/>
            <w:webHidden/>
          </w:rPr>
        </w:r>
        <w:r w:rsidR="009F62F9">
          <w:rPr>
            <w:noProof/>
            <w:webHidden/>
          </w:rPr>
          <w:fldChar w:fldCharType="separate"/>
        </w:r>
        <w:r w:rsidR="009F62F9">
          <w:rPr>
            <w:noProof/>
            <w:webHidden/>
          </w:rPr>
          <w:t>2</w:t>
        </w:r>
        <w:r w:rsidR="009F62F9">
          <w:rPr>
            <w:noProof/>
            <w:webHidden/>
          </w:rPr>
          <w:fldChar w:fldCharType="end"/>
        </w:r>
      </w:hyperlink>
    </w:p>
    <w:p w:rsidR="009F62F9" w:rsidRDefault="00DE115E">
      <w:pPr>
        <w:pStyle w:val="10"/>
        <w:tabs>
          <w:tab w:val="right" w:leader="dot" w:pos="9629"/>
        </w:tabs>
        <w:rPr>
          <w:rFonts w:cs="Tahoma"/>
          <w:noProof/>
          <w:kern w:val="2"/>
          <w:sz w:val="21"/>
          <w:szCs w:val="21"/>
        </w:rPr>
      </w:pPr>
      <w:hyperlink w:anchor="_Toc535908036" w:history="1">
        <w:r w:rsidR="009F62F9" w:rsidRPr="00900E08">
          <w:rPr>
            <w:rStyle w:val="a8"/>
            <w:rFonts w:cs="宋体" w:hint="eastAsia"/>
            <w:noProof/>
          </w:rPr>
          <w:t>周期、地震力与振型</w:t>
        </w:r>
        <w:r w:rsidR="009F62F9">
          <w:rPr>
            <w:rFonts w:cs="Tahoma"/>
            <w:noProof/>
            <w:webHidden/>
          </w:rPr>
          <w:tab/>
        </w:r>
        <w:r w:rsidR="009F62F9">
          <w:rPr>
            <w:noProof/>
            <w:webHidden/>
          </w:rPr>
          <w:fldChar w:fldCharType="begin"/>
        </w:r>
        <w:r w:rsidR="009F62F9">
          <w:rPr>
            <w:noProof/>
            <w:webHidden/>
          </w:rPr>
          <w:instrText xml:space="preserve"> PAGEREF _Toc535908036 \h </w:instrText>
        </w:r>
        <w:r w:rsidR="009F62F9">
          <w:rPr>
            <w:noProof/>
            <w:webHidden/>
          </w:rPr>
        </w:r>
        <w:r w:rsidR="009F62F9">
          <w:rPr>
            <w:noProof/>
            <w:webHidden/>
          </w:rPr>
          <w:fldChar w:fldCharType="separate"/>
        </w:r>
        <w:r w:rsidR="009F62F9">
          <w:rPr>
            <w:noProof/>
            <w:webHidden/>
          </w:rPr>
          <w:t>3</w:t>
        </w:r>
        <w:r w:rsidR="009F62F9">
          <w:rPr>
            <w:noProof/>
            <w:webHidden/>
          </w:rPr>
          <w:fldChar w:fldCharType="end"/>
        </w:r>
      </w:hyperlink>
    </w:p>
    <w:p w:rsidR="009F62F9" w:rsidRDefault="00DE115E">
      <w:pPr>
        <w:pStyle w:val="10"/>
        <w:tabs>
          <w:tab w:val="right" w:leader="dot" w:pos="9629"/>
        </w:tabs>
        <w:rPr>
          <w:rFonts w:cs="Tahoma"/>
          <w:noProof/>
          <w:kern w:val="2"/>
          <w:sz w:val="21"/>
          <w:szCs w:val="21"/>
        </w:rPr>
      </w:pPr>
      <w:hyperlink w:anchor="_Toc535908037" w:history="1">
        <w:r w:rsidR="009F62F9" w:rsidRPr="00900E08">
          <w:rPr>
            <w:rStyle w:val="a8"/>
            <w:rFonts w:cs="宋体" w:hint="eastAsia"/>
            <w:noProof/>
          </w:rPr>
          <w:t>位移</w:t>
        </w:r>
        <w:r w:rsidR="009F62F9">
          <w:rPr>
            <w:rFonts w:cs="Tahoma"/>
            <w:noProof/>
            <w:webHidden/>
          </w:rPr>
          <w:tab/>
        </w:r>
        <w:r w:rsidR="009F62F9">
          <w:rPr>
            <w:noProof/>
            <w:webHidden/>
          </w:rPr>
          <w:fldChar w:fldCharType="begin"/>
        </w:r>
        <w:r w:rsidR="009F62F9">
          <w:rPr>
            <w:noProof/>
            <w:webHidden/>
          </w:rPr>
          <w:instrText xml:space="preserve"> PAGEREF _Toc535908037 \h </w:instrText>
        </w:r>
        <w:r w:rsidR="009F62F9">
          <w:rPr>
            <w:noProof/>
            <w:webHidden/>
          </w:rPr>
        </w:r>
        <w:r w:rsidR="009F62F9">
          <w:rPr>
            <w:noProof/>
            <w:webHidden/>
          </w:rPr>
          <w:fldChar w:fldCharType="separate"/>
        </w:r>
        <w:r w:rsidR="009F62F9">
          <w:rPr>
            <w:noProof/>
            <w:webHidden/>
          </w:rPr>
          <w:t>4</w:t>
        </w:r>
        <w:r w:rsidR="009F62F9">
          <w:rPr>
            <w:noProof/>
            <w:webHidden/>
          </w:rPr>
          <w:fldChar w:fldCharType="end"/>
        </w:r>
      </w:hyperlink>
    </w:p>
    <w:p w:rsidR="009F62F9" w:rsidRDefault="00DE115E">
      <w:pPr>
        <w:pStyle w:val="10"/>
        <w:tabs>
          <w:tab w:val="right" w:leader="dot" w:pos="9629"/>
        </w:tabs>
        <w:rPr>
          <w:rFonts w:cs="Tahoma"/>
          <w:noProof/>
          <w:kern w:val="2"/>
          <w:sz w:val="21"/>
          <w:szCs w:val="21"/>
        </w:rPr>
      </w:pPr>
      <w:hyperlink w:anchor="_Toc535908038" w:history="1">
        <w:r w:rsidR="009F62F9" w:rsidRPr="00900E08">
          <w:rPr>
            <w:rStyle w:val="a8"/>
            <w:rFonts w:cs="宋体" w:hint="eastAsia"/>
            <w:noProof/>
          </w:rPr>
          <w:t>倾覆力矩及</w:t>
        </w:r>
        <w:r w:rsidR="009F62F9" w:rsidRPr="00900E08">
          <w:rPr>
            <w:rStyle w:val="a8"/>
            <w:noProof/>
          </w:rPr>
          <w:t>0.2v0</w:t>
        </w:r>
        <w:r w:rsidR="009F62F9" w:rsidRPr="00900E08">
          <w:rPr>
            <w:rStyle w:val="a8"/>
            <w:rFonts w:cs="宋体" w:hint="eastAsia"/>
            <w:noProof/>
          </w:rPr>
          <w:t>调整系数</w:t>
        </w:r>
        <w:r w:rsidR="009F62F9">
          <w:rPr>
            <w:rFonts w:cs="Tahoma"/>
            <w:noProof/>
            <w:webHidden/>
          </w:rPr>
          <w:tab/>
        </w:r>
        <w:r w:rsidR="009F62F9">
          <w:rPr>
            <w:noProof/>
            <w:webHidden/>
          </w:rPr>
          <w:fldChar w:fldCharType="begin"/>
        </w:r>
        <w:r w:rsidR="009F62F9">
          <w:rPr>
            <w:noProof/>
            <w:webHidden/>
          </w:rPr>
          <w:instrText xml:space="preserve"> PAGEREF _Toc535908038 \h </w:instrText>
        </w:r>
        <w:r w:rsidR="009F62F9">
          <w:rPr>
            <w:noProof/>
            <w:webHidden/>
          </w:rPr>
        </w:r>
        <w:r w:rsidR="009F62F9">
          <w:rPr>
            <w:noProof/>
            <w:webHidden/>
          </w:rPr>
          <w:fldChar w:fldCharType="separate"/>
        </w:r>
        <w:r w:rsidR="009F62F9">
          <w:rPr>
            <w:noProof/>
            <w:webHidden/>
          </w:rPr>
          <w:t>5</w:t>
        </w:r>
        <w:r w:rsidR="009F62F9">
          <w:rPr>
            <w:noProof/>
            <w:webHidden/>
          </w:rPr>
          <w:fldChar w:fldCharType="end"/>
        </w:r>
      </w:hyperlink>
    </w:p>
    <w:p w:rsidR="009F62F9" w:rsidRDefault="00DE115E">
      <w:pPr>
        <w:pStyle w:val="10"/>
        <w:tabs>
          <w:tab w:val="right" w:leader="dot" w:pos="9629"/>
        </w:tabs>
        <w:rPr>
          <w:rFonts w:cs="Tahoma"/>
          <w:noProof/>
          <w:kern w:val="2"/>
          <w:sz w:val="21"/>
          <w:szCs w:val="21"/>
        </w:rPr>
      </w:pPr>
      <w:hyperlink w:anchor="_Toc535908039" w:history="1">
        <w:r w:rsidR="009F62F9" w:rsidRPr="00900E08">
          <w:rPr>
            <w:rStyle w:val="a8"/>
            <w:rFonts w:cs="宋体" w:hint="eastAsia"/>
            <w:noProof/>
          </w:rPr>
          <w:t>单桩承载力计算书</w:t>
        </w:r>
        <w:r w:rsidR="009F62F9">
          <w:rPr>
            <w:rFonts w:cs="Tahoma"/>
            <w:noProof/>
            <w:webHidden/>
          </w:rPr>
          <w:tab/>
        </w:r>
        <w:r w:rsidR="009F62F9">
          <w:rPr>
            <w:noProof/>
            <w:webHidden/>
          </w:rPr>
          <w:fldChar w:fldCharType="begin"/>
        </w:r>
        <w:r w:rsidR="009F62F9">
          <w:rPr>
            <w:noProof/>
            <w:webHidden/>
          </w:rPr>
          <w:instrText xml:space="preserve"> PAGEREF _Toc535908039 \h </w:instrText>
        </w:r>
        <w:r w:rsidR="009F62F9">
          <w:rPr>
            <w:noProof/>
            <w:webHidden/>
          </w:rPr>
        </w:r>
        <w:r w:rsidR="009F62F9">
          <w:rPr>
            <w:noProof/>
            <w:webHidden/>
          </w:rPr>
          <w:fldChar w:fldCharType="separate"/>
        </w:r>
        <w:r w:rsidR="009F62F9">
          <w:rPr>
            <w:noProof/>
            <w:webHidden/>
          </w:rPr>
          <w:t>6</w:t>
        </w:r>
        <w:r w:rsidR="009F62F9">
          <w:rPr>
            <w:noProof/>
            <w:webHidden/>
          </w:rPr>
          <w:fldChar w:fldCharType="end"/>
        </w:r>
      </w:hyperlink>
    </w:p>
    <w:p w:rsidR="009F62F9" w:rsidRDefault="00DE115E">
      <w:pPr>
        <w:pStyle w:val="10"/>
        <w:tabs>
          <w:tab w:val="right" w:leader="dot" w:pos="9629"/>
        </w:tabs>
        <w:rPr>
          <w:rFonts w:cs="Tahoma"/>
          <w:noProof/>
          <w:kern w:val="2"/>
          <w:sz w:val="21"/>
          <w:szCs w:val="21"/>
        </w:rPr>
      </w:pPr>
      <w:hyperlink w:anchor="_Toc535908040" w:history="1">
        <w:r w:rsidR="009F62F9" w:rsidRPr="00900E08">
          <w:rPr>
            <w:rStyle w:val="a8"/>
            <w:rFonts w:cs="宋体" w:hint="eastAsia"/>
            <w:noProof/>
          </w:rPr>
          <w:t>地基承载力及</w:t>
        </w:r>
        <w:r w:rsidR="009F62F9" w:rsidRPr="00900E08">
          <w:rPr>
            <w:rStyle w:val="a8"/>
            <w:rFonts w:ascii="Cambria" w:hAnsi="Cambria" w:cs="宋体" w:hint="eastAsia"/>
            <w:noProof/>
          </w:rPr>
          <w:t>软弱下卧层</w:t>
        </w:r>
        <w:r w:rsidR="009F62F9">
          <w:rPr>
            <w:rFonts w:cs="Tahoma"/>
            <w:noProof/>
            <w:webHidden/>
          </w:rPr>
          <w:tab/>
        </w:r>
        <w:r w:rsidR="009F62F9">
          <w:rPr>
            <w:noProof/>
            <w:webHidden/>
          </w:rPr>
          <w:fldChar w:fldCharType="begin"/>
        </w:r>
        <w:r w:rsidR="009F62F9">
          <w:rPr>
            <w:noProof/>
            <w:webHidden/>
          </w:rPr>
          <w:instrText xml:space="preserve"> PAGEREF _Toc535908040 \h </w:instrText>
        </w:r>
        <w:r w:rsidR="009F62F9">
          <w:rPr>
            <w:noProof/>
            <w:webHidden/>
          </w:rPr>
        </w:r>
        <w:r w:rsidR="009F62F9">
          <w:rPr>
            <w:noProof/>
            <w:webHidden/>
          </w:rPr>
          <w:fldChar w:fldCharType="separate"/>
        </w:r>
        <w:r w:rsidR="009F62F9">
          <w:rPr>
            <w:noProof/>
            <w:webHidden/>
          </w:rPr>
          <w:t>7</w:t>
        </w:r>
        <w:r w:rsidR="009F62F9">
          <w:rPr>
            <w:noProof/>
            <w:webHidden/>
          </w:rPr>
          <w:fldChar w:fldCharType="end"/>
        </w:r>
      </w:hyperlink>
    </w:p>
    <w:p w:rsidR="009F62F9" w:rsidRDefault="00DE115E">
      <w:pPr>
        <w:pStyle w:val="10"/>
        <w:tabs>
          <w:tab w:val="right" w:leader="dot" w:pos="9629"/>
        </w:tabs>
        <w:rPr>
          <w:rFonts w:cs="Tahoma"/>
          <w:noProof/>
          <w:kern w:val="2"/>
          <w:sz w:val="21"/>
          <w:szCs w:val="21"/>
        </w:rPr>
      </w:pPr>
      <w:hyperlink w:anchor="_Toc535908041" w:history="1">
        <w:r w:rsidR="009F62F9" w:rsidRPr="00900E08">
          <w:rPr>
            <w:rStyle w:val="a8"/>
            <w:rFonts w:cs="宋体" w:hint="eastAsia"/>
            <w:noProof/>
          </w:rPr>
          <w:t>地下室外墙计算书</w:t>
        </w:r>
        <w:r w:rsidR="009F62F9">
          <w:rPr>
            <w:rFonts w:cs="Tahoma"/>
            <w:noProof/>
            <w:webHidden/>
          </w:rPr>
          <w:tab/>
        </w:r>
        <w:r w:rsidR="009F62F9">
          <w:rPr>
            <w:noProof/>
            <w:webHidden/>
          </w:rPr>
          <w:fldChar w:fldCharType="begin"/>
        </w:r>
        <w:r w:rsidR="009F62F9">
          <w:rPr>
            <w:noProof/>
            <w:webHidden/>
          </w:rPr>
          <w:instrText xml:space="preserve"> PAGEREF _Toc535908041 \h </w:instrText>
        </w:r>
        <w:r w:rsidR="009F62F9">
          <w:rPr>
            <w:noProof/>
            <w:webHidden/>
          </w:rPr>
        </w:r>
        <w:r w:rsidR="009F62F9">
          <w:rPr>
            <w:noProof/>
            <w:webHidden/>
          </w:rPr>
          <w:fldChar w:fldCharType="separate"/>
        </w:r>
        <w:r w:rsidR="009F62F9">
          <w:rPr>
            <w:noProof/>
            <w:webHidden/>
          </w:rPr>
          <w:t>8</w:t>
        </w:r>
        <w:r w:rsidR="009F62F9">
          <w:rPr>
            <w:noProof/>
            <w:webHidden/>
          </w:rPr>
          <w:fldChar w:fldCharType="end"/>
        </w:r>
      </w:hyperlink>
    </w:p>
    <w:p w:rsidR="009F62F9" w:rsidRDefault="00DE115E">
      <w:pPr>
        <w:pStyle w:val="10"/>
        <w:tabs>
          <w:tab w:val="right" w:leader="dot" w:pos="9629"/>
        </w:tabs>
        <w:rPr>
          <w:rFonts w:cs="Tahoma"/>
          <w:noProof/>
          <w:kern w:val="2"/>
          <w:sz w:val="21"/>
          <w:szCs w:val="21"/>
        </w:rPr>
      </w:pPr>
      <w:hyperlink w:anchor="_Toc535908042" w:history="1">
        <w:r w:rsidR="009F62F9" w:rsidRPr="00900E08">
          <w:rPr>
            <w:rStyle w:val="a8"/>
            <w:rFonts w:cs="宋体" w:hint="eastAsia"/>
            <w:noProof/>
          </w:rPr>
          <w:t>抗浮（停止降水）计算书</w:t>
        </w:r>
        <w:r w:rsidR="009F62F9">
          <w:rPr>
            <w:rFonts w:cs="Tahoma"/>
            <w:noProof/>
            <w:webHidden/>
          </w:rPr>
          <w:tab/>
        </w:r>
        <w:r w:rsidR="009F62F9">
          <w:rPr>
            <w:noProof/>
            <w:webHidden/>
          </w:rPr>
          <w:fldChar w:fldCharType="begin"/>
        </w:r>
        <w:r w:rsidR="009F62F9">
          <w:rPr>
            <w:noProof/>
            <w:webHidden/>
          </w:rPr>
          <w:instrText xml:space="preserve"> PAGEREF _Toc535908042 \h </w:instrText>
        </w:r>
        <w:r w:rsidR="009F62F9">
          <w:rPr>
            <w:noProof/>
            <w:webHidden/>
          </w:rPr>
        </w:r>
        <w:r w:rsidR="009F62F9">
          <w:rPr>
            <w:noProof/>
            <w:webHidden/>
          </w:rPr>
          <w:fldChar w:fldCharType="separate"/>
        </w:r>
        <w:r w:rsidR="009F62F9">
          <w:rPr>
            <w:noProof/>
            <w:webHidden/>
          </w:rPr>
          <w:t>9</w:t>
        </w:r>
        <w:r w:rsidR="009F62F9">
          <w:rPr>
            <w:noProof/>
            <w:webHidden/>
          </w:rPr>
          <w:fldChar w:fldCharType="end"/>
        </w:r>
      </w:hyperlink>
    </w:p>
    <w:p w:rsidR="009F62F9" w:rsidRDefault="00DE115E">
      <w:pPr>
        <w:pStyle w:val="10"/>
        <w:tabs>
          <w:tab w:val="right" w:leader="dot" w:pos="9629"/>
        </w:tabs>
        <w:rPr>
          <w:rFonts w:cs="Tahoma"/>
          <w:noProof/>
          <w:kern w:val="2"/>
          <w:sz w:val="21"/>
          <w:szCs w:val="21"/>
        </w:rPr>
      </w:pPr>
      <w:hyperlink w:anchor="_Toc535908043" w:history="1">
        <w:r w:rsidR="009F62F9" w:rsidRPr="00900E08">
          <w:rPr>
            <w:rStyle w:val="a8"/>
            <w:rFonts w:cs="宋体" w:hint="eastAsia"/>
            <w:noProof/>
          </w:rPr>
          <w:t>楼梯计算书</w:t>
        </w:r>
        <w:r w:rsidR="009F62F9">
          <w:rPr>
            <w:rFonts w:cs="Tahoma"/>
            <w:noProof/>
            <w:webHidden/>
          </w:rPr>
          <w:tab/>
        </w:r>
        <w:r w:rsidR="009F62F9">
          <w:rPr>
            <w:noProof/>
            <w:webHidden/>
          </w:rPr>
          <w:fldChar w:fldCharType="begin"/>
        </w:r>
        <w:r w:rsidR="009F62F9">
          <w:rPr>
            <w:noProof/>
            <w:webHidden/>
          </w:rPr>
          <w:instrText xml:space="preserve"> PAGEREF _Toc535908043 \h </w:instrText>
        </w:r>
        <w:r w:rsidR="009F62F9">
          <w:rPr>
            <w:noProof/>
            <w:webHidden/>
          </w:rPr>
        </w:r>
        <w:r w:rsidR="009F62F9">
          <w:rPr>
            <w:noProof/>
            <w:webHidden/>
          </w:rPr>
          <w:fldChar w:fldCharType="separate"/>
        </w:r>
        <w:r w:rsidR="009F62F9">
          <w:rPr>
            <w:noProof/>
            <w:webHidden/>
          </w:rPr>
          <w:t>10</w:t>
        </w:r>
        <w:r w:rsidR="009F62F9">
          <w:rPr>
            <w:noProof/>
            <w:webHidden/>
          </w:rPr>
          <w:fldChar w:fldCharType="end"/>
        </w:r>
      </w:hyperlink>
    </w:p>
    <w:p w:rsidR="009F62F9" w:rsidRDefault="00DE115E">
      <w:pPr>
        <w:pStyle w:val="10"/>
        <w:tabs>
          <w:tab w:val="right" w:leader="dot" w:pos="9629"/>
        </w:tabs>
        <w:rPr>
          <w:rFonts w:cs="Tahoma"/>
          <w:noProof/>
          <w:kern w:val="2"/>
          <w:sz w:val="21"/>
          <w:szCs w:val="21"/>
        </w:rPr>
      </w:pPr>
      <w:hyperlink w:anchor="_Toc535908044" w:history="1">
        <w:r w:rsidR="009F62F9" w:rsidRPr="00900E08">
          <w:rPr>
            <w:rStyle w:val="a8"/>
            <w:rFonts w:cs="宋体" w:hint="eastAsia"/>
            <w:noProof/>
          </w:rPr>
          <w:t>异形楼板计算书</w:t>
        </w:r>
        <w:r w:rsidR="009F62F9">
          <w:rPr>
            <w:rFonts w:cs="Tahoma"/>
            <w:noProof/>
            <w:webHidden/>
          </w:rPr>
          <w:tab/>
        </w:r>
        <w:r w:rsidR="009F62F9">
          <w:rPr>
            <w:noProof/>
            <w:webHidden/>
          </w:rPr>
          <w:fldChar w:fldCharType="begin"/>
        </w:r>
        <w:r w:rsidR="009F62F9">
          <w:rPr>
            <w:noProof/>
            <w:webHidden/>
          </w:rPr>
          <w:instrText xml:space="preserve"> PAGEREF _Toc535908044 \h </w:instrText>
        </w:r>
        <w:r w:rsidR="009F62F9">
          <w:rPr>
            <w:noProof/>
            <w:webHidden/>
          </w:rPr>
        </w:r>
        <w:r w:rsidR="009F62F9">
          <w:rPr>
            <w:noProof/>
            <w:webHidden/>
          </w:rPr>
          <w:fldChar w:fldCharType="separate"/>
        </w:r>
        <w:r w:rsidR="009F62F9">
          <w:rPr>
            <w:noProof/>
            <w:webHidden/>
          </w:rPr>
          <w:t>11</w:t>
        </w:r>
        <w:r w:rsidR="009F62F9">
          <w:rPr>
            <w:noProof/>
            <w:webHidden/>
          </w:rPr>
          <w:fldChar w:fldCharType="end"/>
        </w:r>
      </w:hyperlink>
    </w:p>
    <w:p w:rsidR="009F62F9" w:rsidRDefault="00DE115E">
      <w:pPr>
        <w:pStyle w:val="10"/>
        <w:tabs>
          <w:tab w:val="right" w:leader="dot" w:pos="9629"/>
        </w:tabs>
        <w:rPr>
          <w:rFonts w:cs="Tahoma"/>
          <w:noProof/>
          <w:kern w:val="2"/>
          <w:sz w:val="21"/>
          <w:szCs w:val="21"/>
        </w:rPr>
      </w:pPr>
      <w:hyperlink w:anchor="_Toc535908045" w:history="1">
        <w:r w:rsidR="009F62F9" w:rsidRPr="00900E08">
          <w:rPr>
            <w:rStyle w:val="a8"/>
            <w:rFonts w:cs="宋体" w:hint="eastAsia"/>
            <w:noProof/>
          </w:rPr>
          <w:t>构件选用计算书</w:t>
        </w:r>
        <w:r w:rsidR="009F62F9">
          <w:rPr>
            <w:rFonts w:cs="Tahoma"/>
            <w:noProof/>
            <w:webHidden/>
          </w:rPr>
          <w:tab/>
        </w:r>
        <w:r w:rsidR="009F62F9">
          <w:rPr>
            <w:noProof/>
            <w:webHidden/>
          </w:rPr>
          <w:fldChar w:fldCharType="begin"/>
        </w:r>
        <w:r w:rsidR="009F62F9">
          <w:rPr>
            <w:noProof/>
            <w:webHidden/>
          </w:rPr>
          <w:instrText xml:space="preserve"> PAGEREF _Toc535908045 \h </w:instrText>
        </w:r>
        <w:r w:rsidR="009F62F9">
          <w:rPr>
            <w:noProof/>
            <w:webHidden/>
          </w:rPr>
        </w:r>
        <w:r w:rsidR="009F62F9">
          <w:rPr>
            <w:noProof/>
            <w:webHidden/>
          </w:rPr>
          <w:fldChar w:fldCharType="separate"/>
        </w:r>
        <w:r w:rsidR="009F62F9">
          <w:rPr>
            <w:noProof/>
            <w:webHidden/>
          </w:rPr>
          <w:t>12</w:t>
        </w:r>
        <w:r w:rsidR="009F62F9">
          <w:rPr>
            <w:noProof/>
            <w:webHidden/>
          </w:rPr>
          <w:fldChar w:fldCharType="end"/>
        </w:r>
      </w:hyperlink>
    </w:p>
    <w:p w:rsidR="009F62F9" w:rsidRDefault="00DE115E">
      <w:pPr>
        <w:pStyle w:val="10"/>
        <w:tabs>
          <w:tab w:val="right" w:leader="dot" w:pos="9629"/>
        </w:tabs>
        <w:rPr>
          <w:rFonts w:cs="Tahoma"/>
          <w:noProof/>
          <w:kern w:val="2"/>
          <w:sz w:val="21"/>
          <w:szCs w:val="21"/>
        </w:rPr>
      </w:pPr>
      <w:hyperlink w:anchor="_Toc535908046" w:history="1">
        <w:r w:rsidR="009F62F9" w:rsidRPr="00900E08">
          <w:rPr>
            <w:rStyle w:val="a8"/>
            <w:rFonts w:cs="宋体" w:hint="eastAsia"/>
            <w:noProof/>
          </w:rPr>
          <w:t>结构平面简图</w:t>
        </w:r>
        <w:r w:rsidR="009F62F9">
          <w:rPr>
            <w:rFonts w:cs="Tahoma"/>
            <w:noProof/>
            <w:webHidden/>
          </w:rPr>
          <w:tab/>
        </w:r>
        <w:r w:rsidR="009F62F9">
          <w:rPr>
            <w:noProof/>
            <w:webHidden/>
          </w:rPr>
          <w:fldChar w:fldCharType="begin"/>
        </w:r>
        <w:r w:rsidR="009F62F9">
          <w:rPr>
            <w:noProof/>
            <w:webHidden/>
          </w:rPr>
          <w:instrText xml:space="preserve"> PAGEREF _Toc535908046 \h </w:instrText>
        </w:r>
        <w:r w:rsidR="009F62F9">
          <w:rPr>
            <w:noProof/>
            <w:webHidden/>
          </w:rPr>
        </w:r>
        <w:r w:rsidR="009F62F9">
          <w:rPr>
            <w:noProof/>
            <w:webHidden/>
          </w:rPr>
          <w:fldChar w:fldCharType="separate"/>
        </w:r>
        <w:r w:rsidR="009F62F9">
          <w:rPr>
            <w:noProof/>
            <w:webHidden/>
          </w:rPr>
          <w:t>13</w:t>
        </w:r>
        <w:r w:rsidR="009F62F9">
          <w:rPr>
            <w:noProof/>
            <w:webHidden/>
          </w:rPr>
          <w:fldChar w:fldCharType="end"/>
        </w:r>
      </w:hyperlink>
    </w:p>
    <w:p w:rsidR="009F62F9" w:rsidRDefault="00DE115E">
      <w:pPr>
        <w:pStyle w:val="10"/>
        <w:tabs>
          <w:tab w:val="right" w:leader="dot" w:pos="9629"/>
        </w:tabs>
        <w:rPr>
          <w:rFonts w:cs="Tahoma"/>
          <w:noProof/>
          <w:kern w:val="2"/>
          <w:sz w:val="21"/>
          <w:szCs w:val="21"/>
        </w:rPr>
      </w:pPr>
      <w:hyperlink w:anchor="_Toc535908047" w:history="1">
        <w:r w:rsidR="009F62F9" w:rsidRPr="00900E08">
          <w:rPr>
            <w:rStyle w:val="a8"/>
            <w:rFonts w:cs="宋体" w:hint="eastAsia"/>
            <w:noProof/>
          </w:rPr>
          <w:t>荷载简图</w:t>
        </w:r>
        <w:r w:rsidR="009F62F9">
          <w:rPr>
            <w:rFonts w:cs="Tahoma"/>
            <w:noProof/>
            <w:webHidden/>
          </w:rPr>
          <w:tab/>
        </w:r>
        <w:r w:rsidR="009F62F9">
          <w:rPr>
            <w:noProof/>
            <w:webHidden/>
          </w:rPr>
          <w:fldChar w:fldCharType="begin"/>
        </w:r>
        <w:r w:rsidR="009F62F9">
          <w:rPr>
            <w:noProof/>
            <w:webHidden/>
          </w:rPr>
          <w:instrText xml:space="preserve"> PAGEREF _Toc535908047 \h </w:instrText>
        </w:r>
        <w:r w:rsidR="009F62F9">
          <w:rPr>
            <w:noProof/>
            <w:webHidden/>
          </w:rPr>
        </w:r>
        <w:r w:rsidR="009F62F9">
          <w:rPr>
            <w:noProof/>
            <w:webHidden/>
          </w:rPr>
          <w:fldChar w:fldCharType="separate"/>
        </w:r>
        <w:r w:rsidR="009F62F9">
          <w:rPr>
            <w:noProof/>
            <w:webHidden/>
          </w:rPr>
          <w:t>14</w:t>
        </w:r>
        <w:r w:rsidR="009F62F9">
          <w:rPr>
            <w:noProof/>
            <w:webHidden/>
          </w:rPr>
          <w:fldChar w:fldCharType="end"/>
        </w:r>
      </w:hyperlink>
    </w:p>
    <w:p w:rsidR="009F62F9" w:rsidRDefault="00DE115E">
      <w:pPr>
        <w:pStyle w:val="10"/>
        <w:tabs>
          <w:tab w:val="right" w:leader="dot" w:pos="9629"/>
        </w:tabs>
        <w:rPr>
          <w:rFonts w:cs="Tahoma"/>
          <w:noProof/>
          <w:kern w:val="2"/>
          <w:sz w:val="21"/>
          <w:szCs w:val="21"/>
        </w:rPr>
      </w:pPr>
      <w:hyperlink w:anchor="_Toc535908048" w:history="1">
        <w:r w:rsidR="009F62F9" w:rsidRPr="00900E08">
          <w:rPr>
            <w:rStyle w:val="a8"/>
            <w:rFonts w:cs="宋体" w:hint="eastAsia"/>
            <w:noProof/>
          </w:rPr>
          <w:t>构件配筋简图</w:t>
        </w:r>
        <w:r w:rsidR="009F62F9">
          <w:rPr>
            <w:rFonts w:cs="Tahoma"/>
            <w:noProof/>
            <w:webHidden/>
          </w:rPr>
          <w:tab/>
        </w:r>
        <w:r w:rsidR="009F62F9">
          <w:rPr>
            <w:noProof/>
            <w:webHidden/>
          </w:rPr>
          <w:fldChar w:fldCharType="begin"/>
        </w:r>
        <w:r w:rsidR="009F62F9">
          <w:rPr>
            <w:noProof/>
            <w:webHidden/>
          </w:rPr>
          <w:instrText xml:space="preserve"> PAGEREF _Toc535908048 \h </w:instrText>
        </w:r>
        <w:r w:rsidR="009F62F9">
          <w:rPr>
            <w:noProof/>
            <w:webHidden/>
          </w:rPr>
        </w:r>
        <w:r w:rsidR="009F62F9">
          <w:rPr>
            <w:noProof/>
            <w:webHidden/>
          </w:rPr>
          <w:fldChar w:fldCharType="separate"/>
        </w:r>
        <w:r w:rsidR="009F62F9">
          <w:rPr>
            <w:noProof/>
            <w:webHidden/>
          </w:rPr>
          <w:t>15</w:t>
        </w:r>
        <w:r w:rsidR="009F62F9">
          <w:rPr>
            <w:noProof/>
            <w:webHidden/>
          </w:rPr>
          <w:fldChar w:fldCharType="end"/>
        </w:r>
      </w:hyperlink>
    </w:p>
    <w:p w:rsidR="009F62F9" w:rsidRDefault="00DE115E">
      <w:pPr>
        <w:pStyle w:val="10"/>
        <w:tabs>
          <w:tab w:val="right" w:leader="dot" w:pos="9629"/>
        </w:tabs>
        <w:rPr>
          <w:rFonts w:cs="Tahoma"/>
          <w:noProof/>
          <w:kern w:val="2"/>
          <w:sz w:val="21"/>
          <w:szCs w:val="21"/>
        </w:rPr>
      </w:pPr>
      <w:hyperlink w:anchor="_Toc535908049" w:history="1">
        <w:r w:rsidR="009F62F9" w:rsidRPr="00900E08">
          <w:rPr>
            <w:rStyle w:val="a8"/>
            <w:rFonts w:cs="宋体" w:hint="eastAsia"/>
            <w:noProof/>
          </w:rPr>
          <w:t>边缘构件配筋图</w:t>
        </w:r>
        <w:r w:rsidR="009F62F9">
          <w:rPr>
            <w:rFonts w:cs="Tahoma"/>
            <w:noProof/>
            <w:webHidden/>
          </w:rPr>
          <w:tab/>
        </w:r>
        <w:r w:rsidR="009F62F9">
          <w:rPr>
            <w:noProof/>
            <w:webHidden/>
          </w:rPr>
          <w:fldChar w:fldCharType="begin"/>
        </w:r>
        <w:r w:rsidR="009F62F9">
          <w:rPr>
            <w:noProof/>
            <w:webHidden/>
          </w:rPr>
          <w:instrText xml:space="preserve"> PAGEREF _Toc535908049 \h </w:instrText>
        </w:r>
        <w:r w:rsidR="009F62F9">
          <w:rPr>
            <w:noProof/>
            <w:webHidden/>
          </w:rPr>
        </w:r>
        <w:r w:rsidR="009F62F9">
          <w:rPr>
            <w:noProof/>
            <w:webHidden/>
          </w:rPr>
          <w:fldChar w:fldCharType="separate"/>
        </w:r>
        <w:r w:rsidR="009F62F9">
          <w:rPr>
            <w:noProof/>
            <w:webHidden/>
          </w:rPr>
          <w:t>16</w:t>
        </w:r>
        <w:r w:rsidR="009F62F9">
          <w:rPr>
            <w:noProof/>
            <w:webHidden/>
          </w:rPr>
          <w:fldChar w:fldCharType="end"/>
        </w:r>
      </w:hyperlink>
    </w:p>
    <w:p w:rsidR="009F62F9" w:rsidRDefault="00DE115E">
      <w:pPr>
        <w:pStyle w:val="10"/>
        <w:tabs>
          <w:tab w:val="right" w:leader="dot" w:pos="9629"/>
        </w:tabs>
        <w:rPr>
          <w:rFonts w:cs="Tahoma"/>
          <w:noProof/>
          <w:kern w:val="2"/>
          <w:sz w:val="21"/>
          <w:szCs w:val="21"/>
        </w:rPr>
      </w:pPr>
      <w:hyperlink w:anchor="_Toc535908050" w:history="1">
        <w:r w:rsidR="009F62F9" w:rsidRPr="00900E08">
          <w:rPr>
            <w:rStyle w:val="a8"/>
            <w:rFonts w:cs="宋体" w:hint="eastAsia"/>
            <w:noProof/>
          </w:rPr>
          <w:t>板配筋图</w:t>
        </w:r>
        <w:r w:rsidR="009F62F9">
          <w:rPr>
            <w:rFonts w:cs="Tahoma"/>
            <w:noProof/>
            <w:webHidden/>
          </w:rPr>
          <w:tab/>
        </w:r>
        <w:r w:rsidR="009F62F9">
          <w:rPr>
            <w:noProof/>
            <w:webHidden/>
          </w:rPr>
          <w:fldChar w:fldCharType="begin"/>
        </w:r>
        <w:r w:rsidR="009F62F9">
          <w:rPr>
            <w:noProof/>
            <w:webHidden/>
          </w:rPr>
          <w:instrText xml:space="preserve"> PAGEREF _Toc535908050 \h </w:instrText>
        </w:r>
        <w:r w:rsidR="009F62F9">
          <w:rPr>
            <w:noProof/>
            <w:webHidden/>
          </w:rPr>
        </w:r>
        <w:r w:rsidR="009F62F9">
          <w:rPr>
            <w:noProof/>
            <w:webHidden/>
          </w:rPr>
          <w:fldChar w:fldCharType="separate"/>
        </w:r>
        <w:r w:rsidR="009F62F9">
          <w:rPr>
            <w:noProof/>
            <w:webHidden/>
          </w:rPr>
          <w:t>17</w:t>
        </w:r>
        <w:r w:rsidR="009F62F9">
          <w:rPr>
            <w:noProof/>
            <w:webHidden/>
          </w:rPr>
          <w:fldChar w:fldCharType="end"/>
        </w:r>
      </w:hyperlink>
    </w:p>
    <w:p w:rsidR="009F62F9" w:rsidRDefault="00DE115E">
      <w:pPr>
        <w:pStyle w:val="10"/>
        <w:tabs>
          <w:tab w:val="right" w:leader="dot" w:pos="9629"/>
        </w:tabs>
        <w:rPr>
          <w:rFonts w:cs="Tahoma"/>
          <w:noProof/>
          <w:kern w:val="2"/>
          <w:sz w:val="21"/>
          <w:szCs w:val="21"/>
        </w:rPr>
      </w:pPr>
      <w:hyperlink w:anchor="_Toc535908051" w:history="1">
        <w:r w:rsidR="009F62F9" w:rsidRPr="00900E08">
          <w:rPr>
            <w:rStyle w:val="a8"/>
            <w:rFonts w:cs="宋体" w:hint="eastAsia"/>
            <w:noProof/>
          </w:rPr>
          <w:t>基础配筋图</w:t>
        </w:r>
        <w:r w:rsidR="009F62F9">
          <w:rPr>
            <w:rFonts w:cs="Tahoma"/>
            <w:noProof/>
            <w:webHidden/>
          </w:rPr>
          <w:tab/>
        </w:r>
        <w:r w:rsidR="009F62F9">
          <w:rPr>
            <w:noProof/>
            <w:webHidden/>
          </w:rPr>
          <w:fldChar w:fldCharType="begin"/>
        </w:r>
        <w:r w:rsidR="009F62F9">
          <w:rPr>
            <w:noProof/>
            <w:webHidden/>
          </w:rPr>
          <w:instrText xml:space="preserve"> PAGEREF _Toc535908051 \h </w:instrText>
        </w:r>
        <w:r w:rsidR="009F62F9">
          <w:rPr>
            <w:noProof/>
            <w:webHidden/>
          </w:rPr>
        </w:r>
        <w:r w:rsidR="009F62F9">
          <w:rPr>
            <w:noProof/>
            <w:webHidden/>
          </w:rPr>
          <w:fldChar w:fldCharType="separate"/>
        </w:r>
        <w:r w:rsidR="009F62F9">
          <w:rPr>
            <w:noProof/>
            <w:webHidden/>
          </w:rPr>
          <w:t>18</w:t>
        </w:r>
        <w:r w:rsidR="009F62F9">
          <w:rPr>
            <w:noProof/>
            <w:webHidden/>
          </w:rPr>
          <w:fldChar w:fldCharType="end"/>
        </w:r>
      </w:hyperlink>
    </w:p>
    <w:p w:rsidR="009F62F9" w:rsidRDefault="00DE115E">
      <w:pPr>
        <w:pStyle w:val="10"/>
        <w:tabs>
          <w:tab w:val="right" w:leader="dot" w:pos="9629"/>
        </w:tabs>
        <w:rPr>
          <w:rFonts w:cs="Tahoma"/>
          <w:noProof/>
          <w:kern w:val="2"/>
          <w:sz w:val="21"/>
          <w:szCs w:val="21"/>
        </w:rPr>
      </w:pPr>
      <w:hyperlink w:anchor="_Toc535908052" w:history="1">
        <w:r w:rsidR="009F62F9" w:rsidRPr="00900E08">
          <w:rPr>
            <w:rStyle w:val="a8"/>
            <w:rFonts w:cs="宋体" w:hint="eastAsia"/>
            <w:noProof/>
          </w:rPr>
          <w:t>柱、墙、桩冲切简图</w:t>
        </w:r>
        <w:r w:rsidR="009F62F9">
          <w:rPr>
            <w:rFonts w:cs="Tahoma"/>
            <w:noProof/>
            <w:webHidden/>
          </w:rPr>
          <w:tab/>
        </w:r>
        <w:r w:rsidR="009F62F9">
          <w:rPr>
            <w:noProof/>
            <w:webHidden/>
          </w:rPr>
          <w:fldChar w:fldCharType="begin"/>
        </w:r>
        <w:r w:rsidR="009F62F9">
          <w:rPr>
            <w:noProof/>
            <w:webHidden/>
          </w:rPr>
          <w:instrText xml:space="preserve"> PAGEREF _Toc535908052 \h </w:instrText>
        </w:r>
        <w:r w:rsidR="009F62F9">
          <w:rPr>
            <w:noProof/>
            <w:webHidden/>
          </w:rPr>
        </w:r>
        <w:r w:rsidR="009F62F9">
          <w:rPr>
            <w:noProof/>
            <w:webHidden/>
          </w:rPr>
          <w:fldChar w:fldCharType="separate"/>
        </w:r>
        <w:r w:rsidR="009F62F9">
          <w:rPr>
            <w:noProof/>
            <w:webHidden/>
          </w:rPr>
          <w:t>19</w:t>
        </w:r>
        <w:r w:rsidR="009F62F9">
          <w:rPr>
            <w:noProof/>
            <w:webHidden/>
          </w:rPr>
          <w:fldChar w:fldCharType="end"/>
        </w:r>
      </w:hyperlink>
    </w:p>
    <w:p w:rsidR="009F62F9" w:rsidRDefault="00DE115E">
      <w:pPr>
        <w:pStyle w:val="10"/>
        <w:tabs>
          <w:tab w:val="right" w:leader="dot" w:pos="9629"/>
        </w:tabs>
        <w:rPr>
          <w:rFonts w:cs="Tahoma"/>
          <w:noProof/>
          <w:kern w:val="2"/>
          <w:sz w:val="21"/>
          <w:szCs w:val="21"/>
        </w:rPr>
      </w:pPr>
      <w:hyperlink w:anchor="_Toc535908053" w:history="1">
        <w:r w:rsidR="009F62F9" w:rsidRPr="00900E08">
          <w:rPr>
            <w:rStyle w:val="a8"/>
            <w:rFonts w:cs="宋体" w:hint="eastAsia"/>
            <w:noProof/>
          </w:rPr>
          <w:t>柱墩、柱帽冲切简图</w:t>
        </w:r>
        <w:r w:rsidR="009F62F9">
          <w:rPr>
            <w:rFonts w:cs="Tahoma"/>
            <w:noProof/>
            <w:webHidden/>
          </w:rPr>
          <w:tab/>
        </w:r>
        <w:r w:rsidR="009F62F9">
          <w:rPr>
            <w:noProof/>
            <w:webHidden/>
          </w:rPr>
          <w:fldChar w:fldCharType="begin"/>
        </w:r>
        <w:r w:rsidR="009F62F9">
          <w:rPr>
            <w:noProof/>
            <w:webHidden/>
          </w:rPr>
          <w:instrText xml:space="preserve"> PAGEREF _Toc535908053 \h </w:instrText>
        </w:r>
        <w:r w:rsidR="009F62F9">
          <w:rPr>
            <w:noProof/>
            <w:webHidden/>
          </w:rPr>
        </w:r>
        <w:r w:rsidR="009F62F9">
          <w:rPr>
            <w:noProof/>
            <w:webHidden/>
          </w:rPr>
          <w:fldChar w:fldCharType="separate"/>
        </w:r>
        <w:r w:rsidR="009F62F9">
          <w:rPr>
            <w:noProof/>
            <w:webHidden/>
          </w:rPr>
          <w:t>20</w:t>
        </w:r>
        <w:r w:rsidR="009F62F9">
          <w:rPr>
            <w:noProof/>
            <w:webHidden/>
          </w:rPr>
          <w:fldChar w:fldCharType="end"/>
        </w:r>
      </w:hyperlink>
    </w:p>
    <w:p w:rsidR="009F62F9" w:rsidRDefault="00DE115E">
      <w:pPr>
        <w:pStyle w:val="10"/>
        <w:tabs>
          <w:tab w:val="right" w:leader="dot" w:pos="9629"/>
        </w:tabs>
        <w:rPr>
          <w:rFonts w:cs="Tahoma"/>
          <w:noProof/>
          <w:kern w:val="2"/>
          <w:sz w:val="21"/>
          <w:szCs w:val="21"/>
        </w:rPr>
      </w:pPr>
      <w:hyperlink w:anchor="_Toc535908054" w:history="1">
        <w:r w:rsidR="009F62F9" w:rsidRPr="00900E08">
          <w:rPr>
            <w:rStyle w:val="a8"/>
            <w:rFonts w:cs="宋体" w:hint="eastAsia"/>
            <w:noProof/>
          </w:rPr>
          <w:t>其他</w:t>
        </w:r>
        <w:r w:rsidR="009F62F9">
          <w:rPr>
            <w:rFonts w:cs="Tahoma"/>
            <w:noProof/>
            <w:webHidden/>
          </w:rPr>
          <w:tab/>
        </w:r>
        <w:r w:rsidR="009F62F9">
          <w:rPr>
            <w:noProof/>
            <w:webHidden/>
          </w:rPr>
          <w:fldChar w:fldCharType="begin"/>
        </w:r>
        <w:r w:rsidR="009F62F9">
          <w:rPr>
            <w:noProof/>
            <w:webHidden/>
          </w:rPr>
          <w:instrText xml:space="preserve"> PAGEREF _Toc535908054 \h </w:instrText>
        </w:r>
        <w:r w:rsidR="009F62F9">
          <w:rPr>
            <w:noProof/>
            <w:webHidden/>
          </w:rPr>
        </w:r>
        <w:r w:rsidR="009F62F9">
          <w:rPr>
            <w:noProof/>
            <w:webHidden/>
          </w:rPr>
          <w:fldChar w:fldCharType="separate"/>
        </w:r>
        <w:r w:rsidR="009F62F9">
          <w:rPr>
            <w:noProof/>
            <w:webHidden/>
          </w:rPr>
          <w:t>21</w:t>
        </w:r>
        <w:r w:rsidR="009F62F9">
          <w:rPr>
            <w:noProof/>
            <w:webHidden/>
          </w:rPr>
          <w:fldChar w:fldCharType="end"/>
        </w:r>
      </w:hyperlink>
    </w:p>
    <w:p w:rsidR="009F62F9" w:rsidRDefault="009F62F9">
      <w:r>
        <w:fldChar w:fldCharType="end"/>
      </w:r>
    </w:p>
    <w:p w:rsidR="009F62F9" w:rsidRPr="00931CBB" w:rsidRDefault="009F62F9" w:rsidP="00AF3FA5">
      <w:pPr>
        <w:rPr>
          <w:color w:val="FF0000"/>
        </w:rPr>
      </w:pPr>
    </w:p>
    <w:p w:rsidR="009F62F9" w:rsidRPr="0073593E" w:rsidRDefault="009F62F9" w:rsidP="0073593E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73593E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提示：</w:t>
      </w:r>
    </w:p>
    <w:p w:rsidR="009F62F9" w:rsidRPr="00AF3FA5" w:rsidRDefault="009F62F9" w:rsidP="00AF3FA5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AF3FA5">
        <w:rPr>
          <w:rFonts w:ascii="微软雅黑" w:hAnsi="微软雅黑" w:cs="微软雅黑"/>
          <w:color w:val="FF0000"/>
          <w:kern w:val="2"/>
          <w:sz w:val="24"/>
          <w:szCs w:val="24"/>
        </w:rPr>
        <w:t>1</w:t>
      </w:r>
      <w:r w:rsidRPr="00AF3FA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、左上角“目录”标识文字保留，不可删除。</w:t>
      </w:r>
    </w:p>
    <w:p w:rsidR="009F62F9" w:rsidRDefault="009F62F9" w:rsidP="00AF3FA5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AF3FA5">
        <w:rPr>
          <w:rFonts w:ascii="微软雅黑" w:hAnsi="微软雅黑" w:cs="微软雅黑"/>
          <w:color w:val="FF0000"/>
          <w:kern w:val="2"/>
          <w:sz w:val="24"/>
          <w:szCs w:val="24"/>
        </w:rPr>
        <w:t>2</w:t>
      </w:r>
      <w:r w:rsidRPr="00AF3FA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、本页为默认</w:t>
      </w:r>
      <w:r w:rsidRPr="00AF3FA5">
        <w:rPr>
          <w:rFonts w:ascii="微软雅黑" w:hAnsi="微软雅黑" w:cs="微软雅黑"/>
          <w:color w:val="FF0000"/>
          <w:kern w:val="2"/>
          <w:sz w:val="24"/>
          <w:szCs w:val="24"/>
        </w:rPr>
        <w:t xml:space="preserve">A4 </w:t>
      </w:r>
      <w:r w:rsidRPr="00AF3FA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纵向，可根据实际情况改为</w:t>
      </w:r>
      <w:r w:rsidRPr="00AF3FA5">
        <w:rPr>
          <w:rFonts w:ascii="微软雅黑" w:hAnsi="微软雅黑" w:cs="微软雅黑"/>
          <w:color w:val="FF0000"/>
          <w:kern w:val="2"/>
          <w:sz w:val="24"/>
          <w:szCs w:val="24"/>
        </w:rPr>
        <w:t>A3</w:t>
      </w:r>
      <w:r w:rsidRPr="00AF3FA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横向。</w:t>
      </w:r>
    </w:p>
    <w:p w:rsidR="009F62F9" w:rsidRPr="00AF3FA5" w:rsidRDefault="009F62F9" w:rsidP="00AF3FA5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>
        <w:rPr>
          <w:rFonts w:ascii="微软雅黑" w:hAnsi="微软雅黑" w:cs="微软雅黑"/>
          <w:color w:val="FF0000"/>
          <w:kern w:val="2"/>
          <w:sz w:val="24"/>
          <w:szCs w:val="24"/>
        </w:rPr>
        <w:t>3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、按住</w:t>
      </w:r>
      <w:r>
        <w:rPr>
          <w:rFonts w:ascii="微软雅黑" w:hAnsi="微软雅黑" w:cs="微软雅黑"/>
          <w:color w:val="FF0000"/>
          <w:kern w:val="2"/>
          <w:sz w:val="24"/>
          <w:szCs w:val="24"/>
        </w:rPr>
        <w:t>ctrl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键并单击目录可至内容</w:t>
      </w:r>
    </w:p>
    <w:p w:rsidR="009F62F9" w:rsidRDefault="009F62F9" w:rsidP="00C3123D">
      <w:pPr>
        <w:pStyle w:val="1"/>
        <w:sectPr w:rsidR="009F62F9" w:rsidSect="00EA1D67">
          <w:pgSz w:w="11907" w:h="16839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9F62F9" w:rsidRDefault="009F62F9" w:rsidP="006C75CA">
      <w:pPr>
        <w:pStyle w:val="1"/>
      </w:pPr>
      <w:bookmarkStart w:id="6" w:name="_Toc535655289"/>
      <w:bookmarkStart w:id="7" w:name="_Toc535908034"/>
      <w:r w:rsidRPr="00450CA5">
        <w:rPr>
          <w:rFonts w:cs="微软雅黑" w:hint="eastAsia"/>
        </w:rPr>
        <w:lastRenderedPageBreak/>
        <w:t>荷载统计</w:t>
      </w:r>
      <w:bookmarkEnd w:id="6"/>
      <w:bookmarkEnd w:id="7"/>
    </w:p>
    <w:p w:rsidR="009F62F9" w:rsidRPr="0073593E" w:rsidRDefault="009F62F9" w:rsidP="0073593E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73593E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提示：</w:t>
      </w:r>
    </w:p>
    <w:p w:rsidR="009F62F9" w:rsidRDefault="009F62F9" w:rsidP="006C75CA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AF3FA5">
        <w:rPr>
          <w:rFonts w:ascii="微软雅黑" w:hAnsi="微软雅黑" w:cs="微软雅黑"/>
          <w:color w:val="FF0000"/>
          <w:kern w:val="2"/>
          <w:sz w:val="24"/>
          <w:szCs w:val="24"/>
        </w:rPr>
        <w:t>1</w:t>
      </w:r>
      <w:r w:rsidRPr="00AF3FA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、左上角“</w:t>
      </w:r>
      <w:r w:rsidRPr="006C75CA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荷载统计</w:t>
      </w:r>
      <w:r w:rsidRPr="00AF3FA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”标识文字保留，不可删除。</w:t>
      </w:r>
    </w:p>
    <w:p w:rsidR="009F62F9" w:rsidRDefault="009F62F9" w:rsidP="006C75CA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>
        <w:rPr>
          <w:rFonts w:ascii="微软雅黑" w:hAnsi="微软雅黑" w:cs="微软雅黑"/>
          <w:color w:val="FF0000"/>
          <w:kern w:val="2"/>
          <w:sz w:val="24"/>
          <w:szCs w:val="24"/>
        </w:rPr>
        <w:t>2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、本页内容为</w:t>
      </w:r>
      <w:r w:rsidRPr="006C75CA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楼、屋面及内外墙荷载统计，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应注意：</w:t>
      </w:r>
    </w:p>
    <w:p w:rsidR="009F62F9" w:rsidRDefault="009F62F9" w:rsidP="00BC38F1">
      <w:pPr>
        <w:adjustRightInd/>
        <w:snapToGrid/>
        <w:spacing w:after="0" w:line="470" w:lineRule="exact"/>
        <w:ind w:firstLineChars="200" w:firstLine="480"/>
        <w:rPr>
          <w:rFonts w:ascii="微软雅黑"/>
          <w:color w:val="FF0000"/>
          <w:kern w:val="2"/>
          <w:sz w:val="24"/>
          <w:szCs w:val="24"/>
        </w:rPr>
      </w:pP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⑴、</w:t>
      </w:r>
      <w:r w:rsidRPr="006C75CA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荷载统计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时</w:t>
      </w:r>
      <w:r w:rsidRPr="006C75CA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面层做法需与建筑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施工</w:t>
      </w:r>
      <w:r w:rsidRPr="006C75CA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图一致。</w:t>
      </w:r>
    </w:p>
    <w:p w:rsidR="009F62F9" w:rsidRPr="00AF3FA5" w:rsidRDefault="009F62F9" w:rsidP="00BC38F1">
      <w:pPr>
        <w:adjustRightInd/>
        <w:snapToGrid/>
        <w:spacing w:after="0" w:line="470" w:lineRule="exact"/>
        <w:ind w:firstLineChars="200" w:firstLine="480"/>
        <w:rPr>
          <w:rFonts w:ascii="微软雅黑"/>
          <w:color w:val="FF0000"/>
          <w:kern w:val="2"/>
          <w:sz w:val="24"/>
          <w:szCs w:val="24"/>
        </w:rPr>
      </w:pP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⑵、住宅项目</w:t>
      </w:r>
      <w:r w:rsidRPr="006C75CA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储藏室层、闷顶层楼面做法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可能</w:t>
      </w:r>
      <w:r w:rsidRPr="006C75CA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与其他层不同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，应分别提供。</w:t>
      </w:r>
    </w:p>
    <w:p w:rsidR="009F62F9" w:rsidRPr="00AF3FA5" w:rsidRDefault="009F62F9" w:rsidP="006C75CA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>
        <w:rPr>
          <w:rFonts w:ascii="微软雅黑" w:hAnsi="微软雅黑" w:cs="微软雅黑"/>
          <w:color w:val="FF0000"/>
          <w:kern w:val="2"/>
          <w:sz w:val="24"/>
          <w:szCs w:val="24"/>
        </w:rPr>
        <w:t>3</w:t>
      </w:r>
      <w:r w:rsidRPr="00AF3FA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、本页为默认</w:t>
      </w:r>
      <w:r w:rsidRPr="00AF3FA5">
        <w:rPr>
          <w:rFonts w:ascii="微软雅黑" w:hAnsi="微软雅黑" w:cs="微软雅黑"/>
          <w:color w:val="FF0000"/>
          <w:kern w:val="2"/>
          <w:sz w:val="24"/>
          <w:szCs w:val="24"/>
        </w:rPr>
        <w:t xml:space="preserve">A4 </w:t>
      </w:r>
      <w:r w:rsidRPr="00AF3FA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纵向，可根据实际情况改为</w:t>
      </w:r>
      <w:r w:rsidRPr="00AF3FA5">
        <w:rPr>
          <w:rFonts w:ascii="微软雅黑" w:hAnsi="微软雅黑" w:cs="微软雅黑"/>
          <w:color w:val="FF0000"/>
          <w:kern w:val="2"/>
          <w:sz w:val="24"/>
          <w:szCs w:val="24"/>
        </w:rPr>
        <w:t>A3</w:t>
      </w:r>
      <w:r w:rsidRPr="00AF3FA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横向。</w:t>
      </w:r>
    </w:p>
    <w:p w:rsidR="009F62F9" w:rsidRPr="00450CA5" w:rsidRDefault="009F62F9" w:rsidP="00BC38F1">
      <w:pPr>
        <w:spacing w:line="440" w:lineRule="exact"/>
        <w:ind w:firstLineChars="200" w:firstLine="640"/>
        <w:rPr>
          <w:rFonts w:ascii="仿宋_GB2312" w:eastAsia="仿宋_GB2312"/>
          <w:color w:val="00B0F0"/>
          <w:sz w:val="32"/>
          <w:szCs w:val="32"/>
        </w:rPr>
      </w:pPr>
    </w:p>
    <w:p w:rsidR="009F62F9" w:rsidRPr="00D22575" w:rsidRDefault="009F62F9" w:rsidP="00C3123D">
      <w:pPr>
        <w:pStyle w:val="1"/>
        <w:sectPr w:rsidR="009F62F9" w:rsidRPr="00D22575" w:rsidSect="00EA1D67">
          <w:pgSz w:w="11907" w:h="16839" w:code="9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9F62F9" w:rsidRDefault="009F62F9" w:rsidP="00D22575">
      <w:pPr>
        <w:pStyle w:val="1"/>
      </w:pPr>
      <w:bookmarkStart w:id="8" w:name="_Toc535655290"/>
      <w:bookmarkStart w:id="9" w:name="_Toc535908035"/>
      <w:r>
        <w:rPr>
          <w:rFonts w:cs="微软雅黑" w:hint="eastAsia"/>
        </w:rPr>
        <w:lastRenderedPageBreak/>
        <w:t>总信息</w:t>
      </w:r>
      <w:bookmarkEnd w:id="8"/>
      <w:bookmarkEnd w:id="9"/>
    </w:p>
    <w:p w:rsidR="009F62F9" w:rsidRPr="00AA322C" w:rsidRDefault="009F62F9" w:rsidP="00AA322C"/>
    <w:p w:rsidR="009F62F9" w:rsidRPr="00AA322C" w:rsidRDefault="009F62F9" w:rsidP="00AA322C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提示：</w:t>
      </w:r>
    </w:p>
    <w:p w:rsidR="009F62F9" w:rsidRPr="00AA322C" w:rsidRDefault="009F62F9" w:rsidP="00AA322C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AA322C">
        <w:rPr>
          <w:rFonts w:ascii="微软雅黑" w:hAnsi="微软雅黑" w:cs="微软雅黑"/>
          <w:color w:val="FF0000"/>
          <w:kern w:val="2"/>
          <w:sz w:val="24"/>
          <w:szCs w:val="24"/>
        </w:rPr>
        <w:t>1</w:t>
      </w: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、左上角“总信息”标识文字保留，不可删除。</w:t>
      </w:r>
    </w:p>
    <w:p w:rsidR="009F62F9" w:rsidRPr="00AA322C" w:rsidRDefault="009F62F9" w:rsidP="00AA322C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AA322C">
        <w:rPr>
          <w:rFonts w:ascii="微软雅黑" w:hAnsi="微软雅黑" w:cs="微软雅黑"/>
          <w:color w:val="FF0000"/>
          <w:kern w:val="2"/>
          <w:sz w:val="24"/>
          <w:szCs w:val="24"/>
        </w:rPr>
        <w:t>2</w:t>
      </w: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、将计算模型结果中的</w:t>
      </w:r>
      <w:r w:rsidRPr="005103D0">
        <w:rPr>
          <w:rFonts w:ascii="微软雅黑" w:hAnsi="微软雅黑" w:cs="微软雅黑" w:hint="eastAsia"/>
          <w:b/>
          <w:bCs/>
          <w:color w:val="0070C0"/>
          <w:kern w:val="2"/>
          <w:sz w:val="24"/>
          <w:szCs w:val="24"/>
          <w:u w:val="single"/>
        </w:rPr>
        <w:t>总信息文件</w:t>
      </w: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内容拷入此页。</w:t>
      </w:r>
    </w:p>
    <w:p w:rsidR="009F62F9" w:rsidRPr="00AF3FA5" w:rsidRDefault="009F62F9" w:rsidP="00AC43A8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>
        <w:rPr>
          <w:rFonts w:ascii="微软雅黑" w:hAnsi="微软雅黑" w:cs="微软雅黑"/>
          <w:color w:val="FF0000"/>
          <w:kern w:val="2"/>
          <w:sz w:val="24"/>
          <w:szCs w:val="24"/>
        </w:rPr>
        <w:t>3</w:t>
      </w:r>
      <w:r w:rsidRPr="00AF3FA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、本页为默认</w:t>
      </w:r>
      <w:r w:rsidRPr="00AF3FA5">
        <w:rPr>
          <w:rFonts w:ascii="微软雅黑" w:hAnsi="微软雅黑" w:cs="微软雅黑"/>
          <w:color w:val="FF0000"/>
          <w:kern w:val="2"/>
          <w:sz w:val="24"/>
          <w:szCs w:val="24"/>
        </w:rPr>
        <w:t xml:space="preserve">A4 </w:t>
      </w:r>
      <w:r w:rsidRPr="00AF3FA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纵向，可根据实际情况改为</w:t>
      </w:r>
      <w:r w:rsidRPr="00AF3FA5">
        <w:rPr>
          <w:rFonts w:ascii="微软雅黑" w:hAnsi="微软雅黑" w:cs="微软雅黑"/>
          <w:color w:val="FF0000"/>
          <w:kern w:val="2"/>
          <w:sz w:val="24"/>
          <w:szCs w:val="24"/>
        </w:rPr>
        <w:t>A3</w:t>
      </w:r>
      <w:r w:rsidRPr="00AF3FA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横向。</w:t>
      </w:r>
    </w:p>
    <w:p w:rsidR="009F62F9" w:rsidRPr="00AC43A8" w:rsidRDefault="009F62F9" w:rsidP="006E04DD"/>
    <w:p w:rsidR="009F62F9" w:rsidRDefault="009F62F9" w:rsidP="00C3123D">
      <w:pPr>
        <w:pStyle w:val="1"/>
        <w:sectPr w:rsidR="009F62F9" w:rsidSect="006E04DD">
          <w:pgSz w:w="11907" w:h="16839" w:code="9"/>
          <w:pgMar w:top="1134" w:right="1134" w:bottom="1134" w:left="1134" w:header="709" w:footer="709" w:gutter="0"/>
          <w:cols w:space="708"/>
          <w:docGrid w:linePitch="360"/>
        </w:sectPr>
      </w:pPr>
    </w:p>
    <w:p w:rsidR="009F62F9" w:rsidRDefault="009F62F9" w:rsidP="00D22575">
      <w:pPr>
        <w:pStyle w:val="1"/>
      </w:pPr>
      <w:bookmarkStart w:id="10" w:name="_Toc535655291"/>
      <w:bookmarkStart w:id="11" w:name="_Toc535908036"/>
      <w:r w:rsidRPr="00AA322C">
        <w:rPr>
          <w:rFonts w:cs="微软雅黑" w:hint="eastAsia"/>
        </w:rPr>
        <w:lastRenderedPageBreak/>
        <w:t>周期、地震力与振型</w:t>
      </w:r>
      <w:bookmarkEnd w:id="10"/>
      <w:bookmarkEnd w:id="11"/>
    </w:p>
    <w:p w:rsidR="009F62F9" w:rsidRPr="002970EB" w:rsidRDefault="009F62F9" w:rsidP="002970EB"/>
    <w:p w:rsidR="009F62F9" w:rsidRPr="00AA322C" w:rsidRDefault="009F62F9" w:rsidP="00AA322C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提示：</w:t>
      </w:r>
    </w:p>
    <w:p w:rsidR="009F62F9" w:rsidRPr="00AA322C" w:rsidRDefault="009F62F9" w:rsidP="00AA322C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AA322C">
        <w:rPr>
          <w:rFonts w:ascii="微软雅黑" w:hAnsi="微软雅黑" w:cs="微软雅黑"/>
          <w:color w:val="FF0000"/>
          <w:kern w:val="2"/>
          <w:sz w:val="24"/>
          <w:szCs w:val="24"/>
        </w:rPr>
        <w:t>1</w:t>
      </w: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、左上角“</w:t>
      </w:r>
      <w:r w:rsidRPr="00D30AA0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周期、地震力与振型</w:t>
      </w: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”标识文字保留，不可删除。</w:t>
      </w:r>
    </w:p>
    <w:p w:rsidR="009F62F9" w:rsidRDefault="009F62F9" w:rsidP="00AA322C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AA322C">
        <w:rPr>
          <w:rFonts w:ascii="微软雅黑" w:hAnsi="微软雅黑" w:cs="微软雅黑"/>
          <w:color w:val="FF0000"/>
          <w:kern w:val="2"/>
          <w:sz w:val="24"/>
          <w:szCs w:val="24"/>
        </w:rPr>
        <w:t>2</w:t>
      </w: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、将计算模型结果中的</w:t>
      </w:r>
      <w:r w:rsidRPr="00183A8D">
        <w:rPr>
          <w:rFonts w:ascii="微软雅黑" w:hAnsi="微软雅黑" w:cs="微软雅黑" w:hint="eastAsia"/>
          <w:b/>
          <w:bCs/>
          <w:color w:val="0070C0"/>
          <w:kern w:val="2"/>
          <w:sz w:val="24"/>
          <w:szCs w:val="24"/>
          <w:u w:val="single"/>
        </w:rPr>
        <w:t>周期、地震力与振型输出文件</w:t>
      </w: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内容拷入此页。</w:t>
      </w:r>
    </w:p>
    <w:p w:rsidR="009F62F9" w:rsidRPr="00AC43A8" w:rsidRDefault="009F62F9" w:rsidP="00AC43A8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AC43A8">
        <w:rPr>
          <w:rFonts w:ascii="微软雅黑" w:hAnsi="微软雅黑" w:cs="微软雅黑"/>
          <w:color w:val="FF0000"/>
          <w:kern w:val="2"/>
          <w:sz w:val="24"/>
          <w:szCs w:val="24"/>
        </w:rPr>
        <w:t>3</w:t>
      </w:r>
      <w:r w:rsidRPr="00AC43A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、本页为默认</w:t>
      </w:r>
      <w:r w:rsidRPr="00AC43A8">
        <w:rPr>
          <w:rFonts w:ascii="微软雅黑" w:hAnsi="微软雅黑" w:cs="微软雅黑"/>
          <w:color w:val="FF0000"/>
          <w:kern w:val="2"/>
          <w:sz w:val="24"/>
          <w:szCs w:val="24"/>
        </w:rPr>
        <w:t xml:space="preserve">A4 </w:t>
      </w:r>
      <w:r w:rsidRPr="00AC43A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纵向，可根据实际情况改为</w:t>
      </w:r>
      <w:r w:rsidRPr="00AC43A8">
        <w:rPr>
          <w:rFonts w:ascii="微软雅黑" w:hAnsi="微软雅黑" w:cs="微软雅黑"/>
          <w:color w:val="FF0000"/>
          <w:kern w:val="2"/>
          <w:sz w:val="24"/>
          <w:szCs w:val="24"/>
        </w:rPr>
        <w:t>A3</w:t>
      </w:r>
      <w:r w:rsidRPr="00AC43A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横向。</w:t>
      </w:r>
    </w:p>
    <w:p w:rsidR="009F62F9" w:rsidRPr="00AC43A8" w:rsidRDefault="009F62F9" w:rsidP="00AA322C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</w:p>
    <w:p w:rsidR="009F62F9" w:rsidRPr="00AA322C" w:rsidRDefault="009F62F9" w:rsidP="00AA322C">
      <w:pPr>
        <w:sectPr w:rsidR="009F62F9" w:rsidRPr="00AA322C" w:rsidSect="00EF112E">
          <w:pgSz w:w="11907" w:h="16839" w:code="9"/>
          <w:pgMar w:top="1134" w:right="1134" w:bottom="1134" w:left="1134" w:header="709" w:footer="709" w:gutter="0"/>
          <w:cols w:space="708"/>
          <w:docGrid w:linePitch="360"/>
        </w:sectPr>
      </w:pPr>
    </w:p>
    <w:p w:rsidR="009F62F9" w:rsidRDefault="009F62F9" w:rsidP="00D22575">
      <w:pPr>
        <w:pStyle w:val="1"/>
      </w:pPr>
      <w:bookmarkStart w:id="12" w:name="_Toc535655292"/>
      <w:bookmarkStart w:id="13" w:name="_Toc535908037"/>
      <w:r>
        <w:rPr>
          <w:rFonts w:cs="微软雅黑" w:hint="eastAsia"/>
        </w:rPr>
        <w:lastRenderedPageBreak/>
        <w:t>位移</w:t>
      </w:r>
      <w:bookmarkEnd w:id="12"/>
      <w:bookmarkEnd w:id="13"/>
    </w:p>
    <w:p w:rsidR="009F62F9" w:rsidRPr="00EF112E" w:rsidRDefault="009F62F9" w:rsidP="00EF112E"/>
    <w:p w:rsidR="009F62F9" w:rsidRPr="00AA322C" w:rsidRDefault="009F62F9" w:rsidP="00EF112E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提示：</w:t>
      </w:r>
    </w:p>
    <w:p w:rsidR="009F62F9" w:rsidRPr="00AA322C" w:rsidRDefault="009F62F9" w:rsidP="00EF112E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AA322C">
        <w:rPr>
          <w:rFonts w:ascii="微软雅黑" w:hAnsi="微软雅黑" w:cs="微软雅黑"/>
          <w:color w:val="FF0000"/>
          <w:kern w:val="2"/>
          <w:sz w:val="24"/>
          <w:szCs w:val="24"/>
        </w:rPr>
        <w:t>1</w:t>
      </w: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、左上角“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位移</w:t>
      </w: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”标识文字保留，不可删除。</w:t>
      </w:r>
    </w:p>
    <w:p w:rsidR="009F62F9" w:rsidRDefault="009F62F9" w:rsidP="00EF112E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AA322C">
        <w:rPr>
          <w:rFonts w:ascii="微软雅黑" w:hAnsi="微软雅黑" w:cs="微软雅黑"/>
          <w:color w:val="FF0000"/>
          <w:kern w:val="2"/>
          <w:sz w:val="24"/>
          <w:szCs w:val="24"/>
        </w:rPr>
        <w:t>2</w:t>
      </w: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、将计算模型结果中的</w:t>
      </w:r>
      <w:r w:rsidRPr="00EF112E">
        <w:rPr>
          <w:rFonts w:ascii="微软雅黑" w:hAnsi="微软雅黑" w:cs="微软雅黑" w:hint="eastAsia"/>
          <w:b/>
          <w:bCs/>
          <w:color w:val="0070C0"/>
          <w:kern w:val="2"/>
          <w:sz w:val="24"/>
          <w:szCs w:val="24"/>
          <w:u w:val="single"/>
        </w:rPr>
        <w:t>位移输出文件</w:t>
      </w: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内容拷入此页。</w:t>
      </w:r>
    </w:p>
    <w:p w:rsidR="009F62F9" w:rsidRPr="00AC43A8" w:rsidRDefault="009F62F9" w:rsidP="00AC43A8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AC43A8">
        <w:rPr>
          <w:rFonts w:ascii="微软雅黑" w:hAnsi="微软雅黑" w:cs="微软雅黑"/>
          <w:color w:val="FF0000"/>
          <w:kern w:val="2"/>
          <w:sz w:val="24"/>
          <w:szCs w:val="24"/>
        </w:rPr>
        <w:t>3</w:t>
      </w:r>
      <w:r w:rsidRPr="00AC43A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、本页为默认</w:t>
      </w:r>
      <w:r w:rsidRPr="00AC43A8">
        <w:rPr>
          <w:rFonts w:ascii="微软雅黑" w:hAnsi="微软雅黑" w:cs="微软雅黑"/>
          <w:color w:val="FF0000"/>
          <w:kern w:val="2"/>
          <w:sz w:val="24"/>
          <w:szCs w:val="24"/>
        </w:rPr>
        <w:t xml:space="preserve">A4 </w:t>
      </w:r>
      <w:r w:rsidRPr="00AC43A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纵向，可根据实际情况改为</w:t>
      </w:r>
      <w:r w:rsidRPr="00AC43A8">
        <w:rPr>
          <w:rFonts w:ascii="微软雅黑" w:hAnsi="微软雅黑" w:cs="微软雅黑"/>
          <w:color w:val="FF0000"/>
          <w:kern w:val="2"/>
          <w:sz w:val="24"/>
          <w:szCs w:val="24"/>
        </w:rPr>
        <w:t>A3</w:t>
      </w:r>
      <w:r w:rsidRPr="00AC43A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横向。</w:t>
      </w:r>
    </w:p>
    <w:p w:rsidR="009F62F9" w:rsidRPr="00AC43A8" w:rsidRDefault="009F62F9" w:rsidP="00EF112E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</w:p>
    <w:p w:rsidR="009F62F9" w:rsidRPr="00EF112E" w:rsidRDefault="009F62F9" w:rsidP="00C3123D">
      <w:pPr>
        <w:pStyle w:val="1"/>
        <w:sectPr w:rsidR="009F62F9" w:rsidRPr="00EF112E" w:rsidSect="00EF112E">
          <w:pgSz w:w="11907" w:h="16839" w:code="9"/>
          <w:pgMar w:top="1134" w:right="1134" w:bottom="1134" w:left="1134" w:header="709" w:footer="709" w:gutter="0"/>
          <w:cols w:space="708"/>
          <w:docGrid w:linePitch="360"/>
        </w:sectPr>
      </w:pPr>
    </w:p>
    <w:p w:rsidR="009F62F9" w:rsidRDefault="009F62F9" w:rsidP="00D22575">
      <w:pPr>
        <w:pStyle w:val="1"/>
      </w:pPr>
      <w:bookmarkStart w:id="14" w:name="_Toc535655293"/>
      <w:bookmarkStart w:id="15" w:name="_Toc535908038"/>
      <w:r>
        <w:rPr>
          <w:rFonts w:cs="微软雅黑" w:hint="eastAsia"/>
        </w:rPr>
        <w:lastRenderedPageBreak/>
        <w:t>倾覆力矩及</w:t>
      </w:r>
      <w:r>
        <w:t>0.2v0</w:t>
      </w:r>
      <w:r>
        <w:rPr>
          <w:rFonts w:cs="微软雅黑" w:hint="eastAsia"/>
        </w:rPr>
        <w:t>调整系数</w:t>
      </w:r>
      <w:bookmarkEnd w:id="14"/>
      <w:bookmarkEnd w:id="15"/>
    </w:p>
    <w:p w:rsidR="009F62F9" w:rsidRPr="00493DDD" w:rsidRDefault="009F62F9" w:rsidP="00493DDD"/>
    <w:p w:rsidR="009F62F9" w:rsidRPr="00AA322C" w:rsidRDefault="009F62F9" w:rsidP="00493DDD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提示：</w:t>
      </w:r>
    </w:p>
    <w:p w:rsidR="009F62F9" w:rsidRPr="00AA322C" w:rsidRDefault="009F62F9" w:rsidP="00493DDD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AA322C">
        <w:rPr>
          <w:rFonts w:ascii="微软雅黑" w:hAnsi="微软雅黑" w:cs="微软雅黑"/>
          <w:color w:val="FF0000"/>
          <w:kern w:val="2"/>
          <w:sz w:val="24"/>
          <w:szCs w:val="24"/>
        </w:rPr>
        <w:t>1</w:t>
      </w: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、左上角“</w:t>
      </w:r>
      <w:r w:rsidRPr="00D30AA0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倾覆力矩及</w:t>
      </w:r>
      <w:r w:rsidRPr="00D30AA0">
        <w:rPr>
          <w:rFonts w:ascii="微软雅黑" w:hAnsi="微软雅黑" w:cs="微软雅黑"/>
          <w:color w:val="FF0000"/>
          <w:kern w:val="2"/>
          <w:sz w:val="24"/>
          <w:szCs w:val="24"/>
        </w:rPr>
        <w:t>0.2v0</w:t>
      </w:r>
      <w:r w:rsidRPr="00D30AA0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调整系数</w:t>
      </w: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”标识文字保留，不可删除。</w:t>
      </w:r>
    </w:p>
    <w:p w:rsidR="009F62F9" w:rsidRDefault="009F62F9" w:rsidP="00493DDD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AA322C">
        <w:rPr>
          <w:rFonts w:ascii="微软雅黑" w:hAnsi="微软雅黑" w:cs="微软雅黑"/>
          <w:color w:val="FF0000"/>
          <w:kern w:val="2"/>
          <w:sz w:val="24"/>
          <w:szCs w:val="24"/>
        </w:rPr>
        <w:t>2</w:t>
      </w: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、将计算模型结果中的</w:t>
      </w:r>
      <w:r w:rsidRPr="00493DDD">
        <w:rPr>
          <w:rFonts w:ascii="微软雅黑" w:hAnsi="微软雅黑" w:cs="微软雅黑" w:hint="eastAsia"/>
          <w:b/>
          <w:bCs/>
          <w:color w:val="0070C0"/>
          <w:kern w:val="2"/>
          <w:sz w:val="24"/>
          <w:szCs w:val="24"/>
          <w:u w:val="single"/>
        </w:rPr>
        <w:t>倾覆力矩及</w:t>
      </w:r>
      <w:r w:rsidRPr="00493DDD">
        <w:rPr>
          <w:rFonts w:ascii="微软雅黑" w:hAnsi="微软雅黑" w:cs="微软雅黑"/>
          <w:b/>
          <w:bCs/>
          <w:color w:val="0070C0"/>
          <w:kern w:val="2"/>
          <w:sz w:val="24"/>
          <w:szCs w:val="24"/>
          <w:u w:val="single"/>
        </w:rPr>
        <w:t>0.2v0</w:t>
      </w:r>
      <w:r w:rsidRPr="00493DDD">
        <w:rPr>
          <w:rFonts w:ascii="微软雅黑" w:hAnsi="微软雅黑" w:cs="微软雅黑" w:hint="eastAsia"/>
          <w:b/>
          <w:bCs/>
          <w:color w:val="0070C0"/>
          <w:kern w:val="2"/>
          <w:sz w:val="24"/>
          <w:szCs w:val="24"/>
          <w:u w:val="single"/>
        </w:rPr>
        <w:t>调整系数</w:t>
      </w: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内容拷入此页。</w:t>
      </w:r>
    </w:p>
    <w:p w:rsidR="009F62F9" w:rsidRPr="00AC43A8" w:rsidRDefault="009F62F9" w:rsidP="00AC43A8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AC43A8">
        <w:rPr>
          <w:rFonts w:ascii="微软雅黑" w:hAnsi="微软雅黑" w:cs="微软雅黑"/>
          <w:color w:val="FF0000"/>
          <w:kern w:val="2"/>
          <w:sz w:val="24"/>
          <w:szCs w:val="24"/>
        </w:rPr>
        <w:t>3</w:t>
      </w:r>
      <w:r w:rsidRPr="00AC43A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、本页为默认</w:t>
      </w:r>
      <w:r w:rsidRPr="00AC43A8">
        <w:rPr>
          <w:rFonts w:ascii="微软雅黑" w:hAnsi="微软雅黑" w:cs="微软雅黑"/>
          <w:color w:val="FF0000"/>
          <w:kern w:val="2"/>
          <w:sz w:val="24"/>
          <w:szCs w:val="24"/>
        </w:rPr>
        <w:t xml:space="preserve">A4 </w:t>
      </w:r>
      <w:r w:rsidRPr="00AC43A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纵向，可根据实际情况改为</w:t>
      </w:r>
      <w:r w:rsidRPr="00AC43A8">
        <w:rPr>
          <w:rFonts w:ascii="微软雅黑" w:hAnsi="微软雅黑" w:cs="微软雅黑"/>
          <w:color w:val="FF0000"/>
          <w:kern w:val="2"/>
          <w:sz w:val="24"/>
          <w:szCs w:val="24"/>
        </w:rPr>
        <w:t>A3</w:t>
      </w:r>
      <w:r w:rsidRPr="00AC43A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横向。</w:t>
      </w:r>
    </w:p>
    <w:p w:rsidR="009F62F9" w:rsidRPr="00AC43A8" w:rsidRDefault="009F62F9" w:rsidP="00493DDD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</w:p>
    <w:p w:rsidR="009F62F9" w:rsidRPr="00493DDD" w:rsidRDefault="009F62F9" w:rsidP="00493DDD">
      <w:pPr>
        <w:sectPr w:rsidR="009F62F9" w:rsidRPr="00493DDD" w:rsidSect="00EF112E">
          <w:pgSz w:w="11907" w:h="16839" w:code="9"/>
          <w:pgMar w:top="1134" w:right="1134" w:bottom="1134" w:left="1134" w:header="709" w:footer="709" w:gutter="0"/>
          <w:cols w:space="708"/>
          <w:docGrid w:linePitch="360"/>
        </w:sectPr>
      </w:pPr>
    </w:p>
    <w:p w:rsidR="009F62F9" w:rsidRDefault="009F62F9" w:rsidP="00D22575">
      <w:pPr>
        <w:pStyle w:val="1"/>
      </w:pPr>
      <w:bookmarkStart w:id="16" w:name="_Toc535655294"/>
      <w:bookmarkStart w:id="17" w:name="_Toc535908039"/>
      <w:r w:rsidRPr="00450CA5">
        <w:rPr>
          <w:rFonts w:cs="微软雅黑" w:hint="eastAsia"/>
        </w:rPr>
        <w:lastRenderedPageBreak/>
        <w:t>单桩承载力计算书</w:t>
      </w:r>
      <w:bookmarkEnd w:id="16"/>
      <w:bookmarkEnd w:id="17"/>
      <w:r w:rsidRPr="00450CA5">
        <w:t xml:space="preserve">  </w:t>
      </w:r>
    </w:p>
    <w:p w:rsidR="009F62F9" w:rsidRDefault="009F62F9" w:rsidP="00550D41"/>
    <w:p w:rsidR="009F62F9" w:rsidRPr="00AA322C" w:rsidRDefault="009F62F9" w:rsidP="00550D41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提示：</w:t>
      </w:r>
    </w:p>
    <w:p w:rsidR="009F62F9" w:rsidRPr="00AA322C" w:rsidRDefault="009F62F9" w:rsidP="00550D41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AA322C">
        <w:rPr>
          <w:rFonts w:ascii="微软雅黑" w:hAnsi="微软雅黑" w:cs="微软雅黑"/>
          <w:color w:val="FF0000"/>
          <w:kern w:val="2"/>
          <w:sz w:val="24"/>
          <w:szCs w:val="24"/>
        </w:rPr>
        <w:t>1</w:t>
      </w: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、左上角“</w:t>
      </w:r>
      <w:r w:rsidRPr="00D30AA0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单桩承载力计算书</w:t>
      </w: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”标识文字保留，不可删除。</w:t>
      </w:r>
    </w:p>
    <w:p w:rsidR="009F62F9" w:rsidRPr="004A2F68" w:rsidRDefault="009F62F9" w:rsidP="00BC38F1">
      <w:pPr>
        <w:adjustRightInd/>
        <w:snapToGrid/>
        <w:spacing w:after="0" w:line="470" w:lineRule="exact"/>
        <w:ind w:left="360" w:hangingChars="150" w:hanging="360"/>
        <w:rPr>
          <w:rFonts w:ascii="微软雅黑"/>
          <w:color w:val="FF0000"/>
          <w:kern w:val="2"/>
          <w:sz w:val="24"/>
          <w:szCs w:val="24"/>
        </w:rPr>
      </w:pPr>
      <w:r w:rsidRPr="00AA322C">
        <w:rPr>
          <w:rFonts w:ascii="微软雅黑" w:hAnsi="微软雅黑" w:cs="微软雅黑"/>
          <w:color w:val="FF0000"/>
          <w:kern w:val="2"/>
          <w:sz w:val="24"/>
          <w:szCs w:val="24"/>
        </w:rPr>
        <w:t>2</w:t>
      </w: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</w:t>
      </w:r>
      <w:r w:rsidRPr="004A2F6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提供不同位置多个孔点单桩承载力计算书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，若桩侧土层中存在</w:t>
      </w:r>
      <w:r w:rsidRPr="004A2F6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液化土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、未固结土等情况，计算时应考虑其</w:t>
      </w:r>
      <w:r w:rsidRPr="004A2F6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影响。</w:t>
      </w:r>
    </w:p>
    <w:p w:rsidR="009F62F9" w:rsidRDefault="009F62F9" w:rsidP="00550D41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>
        <w:rPr>
          <w:rFonts w:ascii="微软雅黑" w:hAnsi="微软雅黑" w:cs="微软雅黑"/>
          <w:color w:val="FF0000"/>
          <w:kern w:val="2"/>
          <w:sz w:val="24"/>
          <w:szCs w:val="24"/>
        </w:rPr>
        <w:t>3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、若为灌注桩，应提供</w:t>
      </w:r>
      <w:r w:rsidRPr="004A2F6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桩身强度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计算书。</w:t>
      </w:r>
    </w:p>
    <w:p w:rsidR="009F62F9" w:rsidRDefault="009F62F9" w:rsidP="00550D41">
      <w:pPr>
        <w:adjustRightInd/>
        <w:snapToGrid/>
        <w:spacing w:after="0" w:line="470" w:lineRule="exact"/>
        <w:rPr>
          <w:rFonts w:ascii="微软雅黑" w:cs="微软雅黑"/>
          <w:color w:val="FF0000"/>
          <w:kern w:val="2"/>
          <w:sz w:val="24"/>
          <w:szCs w:val="24"/>
        </w:rPr>
      </w:pPr>
      <w:r>
        <w:rPr>
          <w:rFonts w:ascii="微软雅黑" w:hAnsi="微软雅黑" w:cs="微软雅黑"/>
          <w:color w:val="FF0000"/>
          <w:kern w:val="2"/>
          <w:sz w:val="24"/>
          <w:szCs w:val="24"/>
        </w:rPr>
        <w:t>4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、若桩基承受较大的水平荷载，应提供桩基水平力承载力计算书。</w:t>
      </w:r>
    </w:p>
    <w:p w:rsidR="009F62F9" w:rsidRPr="004A2F68" w:rsidRDefault="009F62F9" w:rsidP="00550D41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>
        <w:rPr>
          <w:rFonts w:ascii="微软雅黑" w:hAnsi="微软雅黑" w:cs="微软雅黑"/>
          <w:color w:val="FF0000"/>
          <w:kern w:val="2"/>
          <w:sz w:val="24"/>
          <w:szCs w:val="24"/>
        </w:rPr>
        <w:t>5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、若工程中存在试桩、锚桩，应提供试桩、锚桩计算书。</w:t>
      </w:r>
    </w:p>
    <w:p w:rsidR="009F62F9" w:rsidRPr="00AC43A8" w:rsidRDefault="009F62F9" w:rsidP="00550D41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>
        <w:rPr>
          <w:rFonts w:ascii="微软雅黑" w:hAnsi="微软雅黑" w:cs="微软雅黑"/>
          <w:color w:val="FF0000"/>
          <w:kern w:val="2"/>
          <w:sz w:val="24"/>
          <w:szCs w:val="24"/>
        </w:rPr>
        <w:t>6</w:t>
      </w:r>
      <w:r w:rsidRPr="00AC43A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、本页为默认</w:t>
      </w:r>
      <w:r w:rsidRPr="00AC43A8">
        <w:rPr>
          <w:rFonts w:ascii="微软雅黑" w:hAnsi="微软雅黑" w:cs="微软雅黑"/>
          <w:color w:val="FF0000"/>
          <w:kern w:val="2"/>
          <w:sz w:val="24"/>
          <w:szCs w:val="24"/>
        </w:rPr>
        <w:t xml:space="preserve">A4 </w:t>
      </w:r>
      <w:r w:rsidRPr="00AC43A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纵向，可根据实际情况改为</w:t>
      </w:r>
      <w:r w:rsidRPr="00AC43A8">
        <w:rPr>
          <w:rFonts w:ascii="微软雅黑" w:hAnsi="微软雅黑" w:cs="微软雅黑"/>
          <w:color w:val="FF0000"/>
          <w:kern w:val="2"/>
          <w:sz w:val="24"/>
          <w:szCs w:val="24"/>
        </w:rPr>
        <w:t>A3</w:t>
      </w:r>
      <w:r w:rsidRPr="00AC43A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横向。</w:t>
      </w:r>
    </w:p>
    <w:p w:rsidR="000A102F" w:rsidRDefault="009F62F9" w:rsidP="000A102F">
      <w:pPr>
        <w:pStyle w:val="1"/>
        <w:rPr>
          <w:rFonts w:ascii="Cambria" w:hAnsi="Cambria" w:cs="Cambria"/>
          <w:b w:val="0"/>
          <w:bCs w:val="0"/>
        </w:rPr>
      </w:pPr>
      <w:r>
        <w:br w:type="page"/>
      </w:r>
      <w:r w:rsidR="000A102F">
        <w:rPr>
          <w:rFonts w:cs="微软雅黑" w:hint="eastAsia"/>
        </w:rPr>
        <w:lastRenderedPageBreak/>
        <w:t>地基构件计算书</w:t>
      </w:r>
    </w:p>
    <w:p w:rsidR="000A102F" w:rsidRDefault="000A102F" w:rsidP="000A102F"/>
    <w:p w:rsidR="000A102F" w:rsidRPr="00AA322C" w:rsidRDefault="000A102F" w:rsidP="000A102F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提示：</w:t>
      </w:r>
    </w:p>
    <w:p w:rsidR="000A102F" w:rsidRPr="00AA322C" w:rsidRDefault="000A102F" w:rsidP="000A102F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AA322C">
        <w:rPr>
          <w:rFonts w:ascii="微软雅黑" w:hAnsi="微软雅黑" w:cs="微软雅黑"/>
          <w:color w:val="FF0000"/>
          <w:kern w:val="2"/>
          <w:sz w:val="24"/>
          <w:szCs w:val="24"/>
        </w:rPr>
        <w:t>1</w:t>
      </w: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、左上角“</w:t>
      </w:r>
      <w:r w:rsidR="00CB665B" w:rsidRPr="00CB665B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地基构件计算书</w:t>
      </w: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”标识文字保留，不可删除。</w:t>
      </w:r>
    </w:p>
    <w:p w:rsidR="000A102F" w:rsidRDefault="000A102F" w:rsidP="000A102F">
      <w:pPr>
        <w:adjustRightInd/>
        <w:snapToGrid/>
        <w:spacing w:after="0" w:line="470" w:lineRule="exact"/>
        <w:ind w:left="360" w:hangingChars="150" w:hanging="360"/>
        <w:rPr>
          <w:rFonts w:ascii="微软雅黑"/>
          <w:color w:val="FF0000"/>
          <w:kern w:val="2"/>
          <w:sz w:val="24"/>
          <w:szCs w:val="24"/>
        </w:rPr>
      </w:pPr>
      <w:r w:rsidRPr="00AA322C">
        <w:rPr>
          <w:rFonts w:ascii="微软雅黑" w:hAnsi="微软雅黑" w:cs="微软雅黑"/>
          <w:color w:val="FF0000"/>
          <w:kern w:val="2"/>
          <w:sz w:val="24"/>
          <w:szCs w:val="24"/>
        </w:rPr>
        <w:t>2</w:t>
      </w: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</w:t>
      </w:r>
      <w:r w:rsidR="00CB665B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提供基础梁、承台梁等构件计算书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。</w:t>
      </w:r>
    </w:p>
    <w:p w:rsidR="000A102F" w:rsidRPr="00AC43A8" w:rsidRDefault="000A102F" w:rsidP="000A102F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>
        <w:rPr>
          <w:rFonts w:ascii="微软雅黑" w:hAnsi="微软雅黑" w:cs="微软雅黑"/>
          <w:color w:val="FF0000"/>
          <w:kern w:val="2"/>
          <w:sz w:val="24"/>
          <w:szCs w:val="24"/>
        </w:rPr>
        <w:t>3</w:t>
      </w:r>
      <w:r w:rsidRPr="00AC43A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、本页为默认</w:t>
      </w:r>
      <w:r w:rsidRPr="00AC43A8">
        <w:rPr>
          <w:rFonts w:ascii="微软雅黑" w:hAnsi="微软雅黑" w:cs="微软雅黑"/>
          <w:color w:val="FF0000"/>
          <w:kern w:val="2"/>
          <w:sz w:val="24"/>
          <w:szCs w:val="24"/>
        </w:rPr>
        <w:t xml:space="preserve">A4 </w:t>
      </w:r>
      <w:r w:rsidRPr="00AC43A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纵向，可根据实际情况改为</w:t>
      </w:r>
      <w:r w:rsidRPr="00AC43A8">
        <w:rPr>
          <w:rFonts w:ascii="微软雅黑" w:hAnsi="微软雅黑" w:cs="微软雅黑"/>
          <w:color w:val="FF0000"/>
          <w:kern w:val="2"/>
          <w:sz w:val="24"/>
          <w:szCs w:val="24"/>
        </w:rPr>
        <w:t>A3</w:t>
      </w:r>
      <w:r w:rsidRPr="00AC43A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横向。</w:t>
      </w:r>
    </w:p>
    <w:p w:rsidR="009F62F9" w:rsidRDefault="000A102F" w:rsidP="000A102F">
      <w:pPr>
        <w:pStyle w:val="1"/>
        <w:rPr>
          <w:rFonts w:ascii="Cambria" w:hAnsi="Cambria" w:cs="Cambria"/>
          <w:b w:val="0"/>
          <w:bCs w:val="0"/>
        </w:rPr>
      </w:pPr>
      <w:r>
        <w:br w:type="page"/>
      </w:r>
      <w:bookmarkStart w:id="18" w:name="_Toc535655295"/>
      <w:bookmarkStart w:id="19" w:name="_Toc535908040"/>
      <w:r w:rsidR="009F62F9">
        <w:rPr>
          <w:rFonts w:cs="微软雅黑" w:hint="eastAsia"/>
        </w:rPr>
        <w:lastRenderedPageBreak/>
        <w:t>地基承载力及</w:t>
      </w:r>
      <w:r w:rsidR="009F62F9" w:rsidRPr="000A102F">
        <w:rPr>
          <w:rFonts w:cs="微软雅黑" w:hint="eastAsia"/>
        </w:rPr>
        <w:t>软弱下卧层</w:t>
      </w:r>
      <w:bookmarkEnd w:id="18"/>
      <w:bookmarkEnd w:id="19"/>
    </w:p>
    <w:p w:rsidR="009F62F9" w:rsidRDefault="009F62F9" w:rsidP="00DA71FF"/>
    <w:p w:rsidR="009F62F9" w:rsidRPr="00AA322C" w:rsidRDefault="009F62F9" w:rsidP="00DA71FF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提示：</w:t>
      </w:r>
    </w:p>
    <w:p w:rsidR="009F62F9" w:rsidRPr="00AA322C" w:rsidRDefault="009F62F9" w:rsidP="00DA71FF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AA322C">
        <w:rPr>
          <w:rFonts w:ascii="微软雅黑" w:hAnsi="微软雅黑" w:cs="微软雅黑"/>
          <w:color w:val="FF0000"/>
          <w:kern w:val="2"/>
          <w:sz w:val="24"/>
          <w:szCs w:val="24"/>
        </w:rPr>
        <w:t>1</w:t>
      </w: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、左上角“</w:t>
      </w:r>
      <w:r w:rsidRPr="00DA71FF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地基承载力及软弱下卧层</w:t>
      </w: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”标识文字保留，不可删除。</w:t>
      </w:r>
    </w:p>
    <w:p w:rsidR="009F62F9" w:rsidRDefault="009F62F9" w:rsidP="00BC38F1">
      <w:pPr>
        <w:adjustRightInd/>
        <w:snapToGrid/>
        <w:spacing w:after="0" w:line="470" w:lineRule="exact"/>
        <w:ind w:left="360" w:hangingChars="150" w:hanging="360"/>
        <w:rPr>
          <w:rFonts w:ascii="微软雅黑"/>
          <w:color w:val="FF0000"/>
          <w:kern w:val="2"/>
          <w:sz w:val="24"/>
          <w:szCs w:val="24"/>
        </w:rPr>
      </w:pPr>
      <w:r w:rsidRPr="00AA322C">
        <w:rPr>
          <w:rFonts w:ascii="微软雅黑" w:hAnsi="微软雅黑" w:cs="微软雅黑"/>
          <w:color w:val="FF0000"/>
          <w:kern w:val="2"/>
          <w:sz w:val="24"/>
          <w:szCs w:val="24"/>
        </w:rPr>
        <w:t>2</w:t>
      </w: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若为天然地基，应提供地承载力特征值计算书。若地基受力层范围内存在软弱地基土层，应提供软弱下卧层计算书。</w:t>
      </w:r>
    </w:p>
    <w:p w:rsidR="00D0703F" w:rsidRDefault="009F62F9" w:rsidP="00DA71FF">
      <w:pPr>
        <w:adjustRightInd/>
        <w:snapToGrid/>
        <w:spacing w:after="0" w:line="470" w:lineRule="exact"/>
        <w:rPr>
          <w:rFonts w:ascii="微软雅黑" w:hAnsi="微软雅黑" w:cs="微软雅黑"/>
          <w:color w:val="FF0000"/>
          <w:kern w:val="2"/>
          <w:sz w:val="24"/>
          <w:szCs w:val="24"/>
        </w:rPr>
      </w:pPr>
      <w:r>
        <w:rPr>
          <w:rFonts w:ascii="微软雅黑" w:hAnsi="微软雅黑" w:cs="微软雅黑"/>
          <w:color w:val="FF0000"/>
          <w:kern w:val="2"/>
          <w:sz w:val="24"/>
          <w:szCs w:val="24"/>
        </w:rPr>
        <w:t>3</w:t>
      </w:r>
      <w:r w:rsidRPr="00AC43A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、本页为默认</w:t>
      </w:r>
      <w:r w:rsidRPr="00AC43A8">
        <w:rPr>
          <w:rFonts w:ascii="微软雅黑" w:hAnsi="微软雅黑" w:cs="微软雅黑"/>
          <w:color w:val="FF0000"/>
          <w:kern w:val="2"/>
          <w:sz w:val="24"/>
          <w:szCs w:val="24"/>
        </w:rPr>
        <w:t xml:space="preserve">A4 </w:t>
      </w:r>
      <w:r w:rsidRPr="00AC43A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纵向，可根据实际情况改为</w:t>
      </w:r>
      <w:r w:rsidRPr="00AC43A8">
        <w:rPr>
          <w:rFonts w:ascii="微软雅黑" w:hAnsi="微软雅黑" w:cs="微软雅黑"/>
          <w:color w:val="FF0000"/>
          <w:kern w:val="2"/>
          <w:sz w:val="24"/>
          <w:szCs w:val="24"/>
        </w:rPr>
        <w:t>A3</w:t>
      </w:r>
      <w:r w:rsidRPr="00AC43A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横向。</w:t>
      </w:r>
    </w:p>
    <w:p w:rsidR="009F62F9" w:rsidRDefault="00D0703F" w:rsidP="00BA10A3">
      <w:pPr>
        <w:pStyle w:val="1"/>
      </w:pPr>
      <w:r>
        <w:rPr>
          <w:rFonts w:ascii="微软雅黑" w:hAnsi="微软雅黑" w:cs="微软雅黑"/>
          <w:color w:val="FF0000"/>
          <w:kern w:val="2"/>
          <w:sz w:val="24"/>
          <w:szCs w:val="24"/>
        </w:rPr>
        <w:br w:type="page"/>
      </w:r>
      <w:bookmarkStart w:id="20" w:name="_Toc535655296"/>
      <w:bookmarkStart w:id="21" w:name="_Toc535908041"/>
      <w:r w:rsidR="009F62F9">
        <w:rPr>
          <w:rFonts w:cs="微软雅黑" w:hint="eastAsia"/>
        </w:rPr>
        <w:lastRenderedPageBreak/>
        <w:t>地下室外墙计算书</w:t>
      </w:r>
      <w:bookmarkEnd w:id="20"/>
      <w:bookmarkEnd w:id="21"/>
    </w:p>
    <w:p w:rsidR="009F62F9" w:rsidRDefault="009F62F9" w:rsidP="002972B2"/>
    <w:p w:rsidR="009F62F9" w:rsidRPr="00AA322C" w:rsidRDefault="009F62F9" w:rsidP="002972B2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提示：</w:t>
      </w:r>
    </w:p>
    <w:p w:rsidR="009F62F9" w:rsidRPr="00AA322C" w:rsidRDefault="009F62F9" w:rsidP="002972B2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AA322C">
        <w:rPr>
          <w:rFonts w:ascii="微软雅黑" w:hAnsi="微软雅黑" w:cs="微软雅黑"/>
          <w:color w:val="FF0000"/>
          <w:kern w:val="2"/>
          <w:sz w:val="24"/>
          <w:szCs w:val="24"/>
        </w:rPr>
        <w:t>1</w:t>
      </w: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、左上角“</w:t>
      </w:r>
      <w:r w:rsidRPr="002972B2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地下室外墙计算书</w:t>
      </w: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”标识文字保留，不可删除。</w:t>
      </w:r>
    </w:p>
    <w:p w:rsidR="009F62F9" w:rsidRPr="00AC43A8" w:rsidRDefault="009F62F9" w:rsidP="002972B2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>
        <w:rPr>
          <w:rFonts w:ascii="微软雅黑" w:hAnsi="微软雅黑" w:cs="微软雅黑"/>
          <w:color w:val="FF0000"/>
          <w:kern w:val="2"/>
          <w:sz w:val="24"/>
          <w:szCs w:val="24"/>
        </w:rPr>
        <w:t>2</w:t>
      </w:r>
      <w:r w:rsidRPr="00AC43A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、本页为默认</w:t>
      </w:r>
      <w:r w:rsidRPr="00AC43A8">
        <w:rPr>
          <w:rFonts w:ascii="微软雅黑" w:hAnsi="微软雅黑" w:cs="微软雅黑"/>
          <w:color w:val="FF0000"/>
          <w:kern w:val="2"/>
          <w:sz w:val="24"/>
          <w:szCs w:val="24"/>
        </w:rPr>
        <w:t xml:space="preserve">A4 </w:t>
      </w:r>
      <w:r w:rsidRPr="00AC43A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纵向，可根据实际情况改为</w:t>
      </w:r>
      <w:r w:rsidRPr="00AC43A8">
        <w:rPr>
          <w:rFonts w:ascii="微软雅黑" w:hAnsi="微软雅黑" w:cs="微软雅黑"/>
          <w:color w:val="FF0000"/>
          <w:kern w:val="2"/>
          <w:sz w:val="24"/>
          <w:szCs w:val="24"/>
        </w:rPr>
        <w:t>A3</w:t>
      </w:r>
      <w:r w:rsidRPr="00AC43A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横向。</w:t>
      </w:r>
    </w:p>
    <w:p w:rsidR="009F62F9" w:rsidRDefault="009F62F9" w:rsidP="002972B2">
      <w:r>
        <w:br w:type="page"/>
      </w:r>
    </w:p>
    <w:p w:rsidR="009F62F9" w:rsidRDefault="009F62F9" w:rsidP="002972B2">
      <w:pPr>
        <w:sectPr w:rsidR="009F62F9" w:rsidSect="00EF112E">
          <w:pgSz w:w="11907" w:h="16839" w:code="9"/>
          <w:pgMar w:top="1134" w:right="1134" w:bottom="1134" w:left="1134" w:header="709" w:footer="709" w:gutter="0"/>
          <w:cols w:space="708"/>
          <w:docGrid w:linePitch="360"/>
        </w:sectPr>
      </w:pPr>
    </w:p>
    <w:p w:rsidR="009F62F9" w:rsidRDefault="009F62F9" w:rsidP="00206259">
      <w:pPr>
        <w:pStyle w:val="1"/>
      </w:pPr>
      <w:bookmarkStart w:id="22" w:name="_Toc535908042"/>
      <w:r>
        <w:rPr>
          <w:rFonts w:cs="微软雅黑" w:hint="eastAsia"/>
        </w:rPr>
        <w:lastRenderedPageBreak/>
        <w:t>抗浮（停止降水）计算书</w:t>
      </w:r>
      <w:bookmarkEnd w:id="22"/>
    </w:p>
    <w:p w:rsidR="009F62F9" w:rsidRPr="00AA322C" w:rsidRDefault="009F62F9" w:rsidP="00206259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提示：</w:t>
      </w:r>
    </w:p>
    <w:p w:rsidR="009F62F9" w:rsidRDefault="009F62F9" w:rsidP="00206259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AA322C">
        <w:rPr>
          <w:rFonts w:ascii="微软雅黑" w:hAnsi="微软雅黑" w:cs="微软雅黑"/>
          <w:color w:val="FF0000"/>
          <w:kern w:val="2"/>
          <w:sz w:val="24"/>
          <w:szCs w:val="24"/>
        </w:rPr>
        <w:t>1</w:t>
      </w: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、左上角“</w:t>
      </w:r>
      <w:r w:rsidRPr="00206259">
        <w:rPr>
          <w:rFonts w:ascii="微软雅黑" w:hAnsi="微软雅黑" w:cs="微软雅黑" w:hint="eastAsia"/>
          <w:color w:val="0070C0"/>
          <w:kern w:val="2"/>
          <w:sz w:val="24"/>
          <w:szCs w:val="24"/>
        </w:rPr>
        <w:t>抗浮计算书</w:t>
      </w: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”标识文字保留，不可删除。</w:t>
      </w:r>
    </w:p>
    <w:p w:rsidR="009F62F9" w:rsidRDefault="009F62F9" w:rsidP="00206259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>
        <w:rPr>
          <w:rFonts w:ascii="微软雅黑" w:hAnsi="微软雅黑" w:cs="微软雅黑"/>
          <w:color w:val="FF0000"/>
          <w:kern w:val="2"/>
          <w:sz w:val="24"/>
          <w:szCs w:val="24"/>
        </w:rPr>
        <w:t>2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、计算时，</w:t>
      </w:r>
      <w:r w:rsidRPr="00206259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覆土容重不宜大于</w:t>
      </w:r>
      <w:r w:rsidRPr="00206259">
        <w:rPr>
          <w:rFonts w:ascii="微软雅黑" w:hAnsi="微软雅黑" w:cs="微软雅黑"/>
          <w:color w:val="FF0000"/>
          <w:kern w:val="2"/>
          <w:sz w:val="24"/>
          <w:szCs w:val="24"/>
        </w:rPr>
        <w:t>15KN/m</w:t>
      </w:r>
      <w:r w:rsidRPr="00206259">
        <w:rPr>
          <w:rFonts w:ascii="微软雅黑" w:hAnsi="微软雅黑" w:cs="微软雅黑"/>
          <w:color w:val="FF0000"/>
          <w:kern w:val="2"/>
          <w:sz w:val="24"/>
          <w:szCs w:val="24"/>
          <w:vertAlign w:val="superscript"/>
        </w:rPr>
        <w:t>3</w:t>
      </w:r>
      <w:r w:rsidRPr="00206259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，钢筋混凝土容重不宜大于</w:t>
      </w:r>
      <w:r w:rsidRPr="00206259">
        <w:rPr>
          <w:rFonts w:ascii="微软雅黑" w:hAnsi="微软雅黑" w:cs="微软雅黑"/>
          <w:color w:val="FF0000"/>
          <w:kern w:val="2"/>
          <w:sz w:val="24"/>
          <w:szCs w:val="24"/>
        </w:rPr>
        <w:t>23 KN/m</w:t>
      </w:r>
      <w:r w:rsidRPr="00206259">
        <w:rPr>
          <w:rFonts w:ascii="微软雅黑" w:hAnsi="微软雅黑" w:cs="微软雅黑"/>
          <w:color w:val="FF0000"/>
          <w:kern w:val="2"/>
          <w:sz w:val="24"/>
          <w:szCs w:val="24"/>
          <w:vertAlign w:val="superscript"/>
        </w:rPr>
        <w:t>3</w:t>
      </w:r>
      <w:r w:rsidRPr="00206259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。</w:t>
      </w:r>
    </w:p>
    <w:p w:rsidR="009F62F9" w:rsidRDefault="009F62F9" w:rsidP="00206259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>
        <w:rPr>
          <w:rFonts w:ascii="微软雅黑" w:hAnsi="微软雅黑" w:cs="微软雅黑"/>
          <w:color w:val="FF0000"/>
          <w:kern w:val="2"/>
          <w:sz w:val="24"/>
          <w:szCs w:val="24"/>
        </w:rPr>
        <w:t>3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</w:t>
      </w:r>
      <w:r w:rsidRPr="00AC43A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本页为默认</w:t>
      </w:r>
      <w:r w:rsidRPr="00AC43A8">
        <w:rPr>
          <w:rFonts w:ascii="微软雅黑" w:hAnsi="微软雅黑" w:cs="微软雅黑"/>
          <w:color w:val="FF0000"/>
          <w:kern w:val="2"/>
          <w:sz w:val="24"/>
          <w:szCs w:val="24"/>
        </w:rPr>
        <w:t xml:space="preserve">A4 </w:t>
      </w:r>
      <w:r w:rsidRPr="00AC43A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纵向，可根据实际情况改为</w:t>
      </w:r>
      <w:r w:rsidRPr="00AC43A8">
        <w:rPr>
          <w:rFonts w:ascii="微软雅黑" w:hAnsi="微软雅黑" w:cs="微软雅黑"/>
          <w:color w:val="FF0000"/>
          <w:kern w:val="2"/>
          <w:sz w:val="24"/>
          <w:szCs w:val="24"/>
        </w:rPr>
        <w:t>A3</w:t>
      </w:r>
      <w:r w:rsidRPr="00AC43A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横向。</w:t>
      </w:r>
    </w:p>
    <w:p w:rsidR="009F62F9" w:rsidRDefault="009F62F9" w:rsidP="00206259"/>
    <w:p w:rsidR="009F62F9" w:rsidRPr="00206259" w:rsidRDefault="009F62F9" w:rsidP="002972B2">
      <w:pPr>
        <w:sectPr w:rsidR="009F62F9" w:rsidRPr="00206259" w:rsidSect="00EF112E">
          <w:pgSz w:w="11907" w:h="16839" w:code="9"/>
          <w:pgMar w:top="1134" w:right="1134" w:bottom="1134" w:left="1134" w:header="709" w:footer="709" w:gutter="0"/>
          <w:cols w:space="708"/>
          <w:docGrid w:linePitch="360"/>
        </w:sectPr>
      </w:pPr>
    </w:p>
    <w:p w:rsidR="009F62F9" w:rsidRDefault="009F62F9" w:rsidP="00D56B17">
      <w:pPr>
        <w:pStyle w:val="1"/>
      </w:pPr>
      <w:bookmarkStart w:id="23" w:name="_Toc535655297"/>
      <w:bookmarkStart w:id="24" w:name="_Toc535908043"/>
      <w:r w:rsidRPr="00D56B17">
        <w:rPr>
          <w:rFonts w:cs="微软雅黑" w:hint="eastAsia"/>
        </w:rPr>
        <w:lastRenderedPageBreak/>
        <w:t>楼梯</w:t>
      </w:r>
      <w:r>
        <w:rPr>
          <w:rFonts w:cs="微软雅黑" w:hint="eastAsia"/>
        </w:rPr>
        <w:t>计算书</w:t>
      </w:r>
      <w:bookmarkEnd w:id="23"/>
      <w:bookmarkEnd w:id="24"/>
    </w:p>
    <w:p w:rsidR="009F62F9" w:rsidRDefault="009F62F9" w:rsidP="00CF217F"/>
    <w:p w:rsidR="009F62F9" w:rsidRPr="00AA322C" w:rsidRDefault="009F62F9" w:rsidP="00CF217F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提示：</w:t>
      </w:r>
    </w:p>
    <w:p w:rsidR="009F62F9" w:rsidRDefault="009F62F9" w:rsidP="00CF217F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AA322C">
        <w:rPr>
          <w:rFonts w:ascii="微软雅黑" w:hAnsi="微软雅黑" w:cs="微软雅黑"/>
          <w:color w:val="FF0000"/>
          <w:kern w:val="2"/>
          <w:sz w:val="24"/>
          <w:szCs w:val="24"/>
        </w:rPr>
        <w:t>1</w:t>
      </w: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、左上角“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楼梯</w:t>
      </w:r>
      <w:r w:rsidRPr="002972B2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计算书</w:t>
      </w: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”标识文字保留，不可删除。</w:t>
      </w:r>
    </w:p>
    <w:p w:rsidR="009F62F9" w:rsidRDefault="009F62F9" w:rsidP="00CF217F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>
        <w:rPr>
          <w:rFonts w:ascii="微软雅黑" w:hAnsi="微软雅黑" w:cs="微软雅黑"/>
          <w:color w:val="FF0000"/>
          <w:kern w:val="2"/>
          <w:sz w:val="24"/>
          <w:szCs w:val="24"/>
        </w:rPr>
        <w:t>2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</w:t>
      </w:r>
      <w:r w:rsidRPr="00CF0F7A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楼梯活荷载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应</w:t>
      </w:r>
      <w:r w:rsidRPr="00CF0F7A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与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结构设计</w:t>
      </w:r>
      <w:r w:rsidRPr="00CF0F7A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总说明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一致。</w:t>
      </w:r>
    </w:p>
    <w:p w:rsidR="009F62F9" w:rsidRDefault="009F62F9" w:rsidP="00CF217F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>
        <w:rPr>
          <w:rFonts w:ascii="微软雅黑" w:hAnsi="微软雅黑" w:cs="微软雅黑"/>
          <w:color w:val="FF0000"/>
          <w:kern w:val="2"/>
          <w:sz w:val="24"/>
          <w:szCs w:val="24"/>
        </w:rPr>
        <w:t>3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</w:t>
      </w:r>
      <w:r w:rsidRPr="00CF0F7A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支撑防火墙的梯段板计算时应考虑防火墙的荷载。</w:t>
      </w:r>
    </w:p>
    <w:p w:rsidR="009F62F9" w:rsidRDefault="009F62F9" w:rsidP="00CF217F">
      <w:pPr>
        <w:adjustRightInd/>
        <w:snapToGrid/>
        <w:spacing w:after="0" w:line="470" w:lineRule="exact"/>
        <w:rPr>
          <w:rFonts w:ascii="微软雅黑" w:cs="微软雅黑"/>
          <w:color w:val="FF0000"/>
          <w:kern w:val="2"/>
          <w:sz w:val="24"/>
          <w:szCs w:val="24"/>
        </w:rPr>
      </w:pPr>
      <w:r>
        <w:rPr>
          <w:rFonts w:ascii="微软雅黑" w:hAnsi="微软雅黑" w:cs="微软雅黑"/>
          <w:color w:val="FF0000"/>
          <w:kern w:val="2"/>
          <w:sz w:val="24"/>
          <w:szCs w:val="24"/>
        </w:rPr>
        <w:t>4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、若存在悬挑较大的滑动支座，应提供</w:t>
      </w:r>
      <w:r w:rsidRPr="00CF0F7A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滑动支座悬挑板计算书。</w:t>
      </w:r>
    </w:p>
    <w:p w:rsidR="009F62F9" w:rsidRPr="00CF0F7A" w:rsidRDefault="009F62F9" w:rsidP="00CF217F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>
        <w:rPr>
          <w:rFonts w:ascii="微软雅黑" w:hAnsi="微软雅黑" w:cs="微软雅黑"/>
          <w:color w:val="FF0000"/>
          <w:kern w:val="2"/>
          <w:sz w:val="24"/>
          <w:szCs w:val="24"/>
        </w:rPr>
        <w:t>5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、应提供所有类型梯段板计算书，楼梯跨度应与施工图一致。</w:t>
      </w:r>
    </w:p>
    <w:p w:rsidR="009F62F9" w:rsidRPr="00AC43A8" w:rsidRDefault="009F62F9" w:rsidP="00CF217F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>
        <w:rPr>
          <w:rFonts w:ascii="微软雅黑" w:hAnsi="微软雅黑" w:cs="微软雅黑"/>
          <w:color w:val="FF0000"/>
          <w:kern w:val="2"/>
          <w:sz w:val="24"/>
          <w:szCs w:val="24"/>
        </w:rPr>
        <w:t>6</w:t>
      </w:r>
      <w:r w:rsidRPr="00AC43A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、本页为默认</w:t>
      </w:r>
      <w:r w:rsidRPr="00AC43A8">
        <w:rPr>
          <w:rFonts w:ascii="微软雅黑" w:hAnsi="微软雅黑" w:cs="微软雅黑"/>
          <w:color w:val="FF0000"/>
          <w:kern w:val="2"/>
          <w:sz w:val="24"/>
          <w:szCs w:val="24"/>
        </w:rPr>
        <w:t xml:space="preserve">A4 </w:t>
      </w:r>
      <w:r w:rsidRPr="00AC43A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纵向，可根据实际情况改为</w:t>
      </w:r>
      <w:r w:rsidRPr="00AC43A8">
        <w:rPr>
          <w:rFonts w:ascii="微软雅黑" w:hAnsi="微软雅黑" w:cs="微软雅黑"/>
          <w:color w:val="FF0000"/>
          <w:kern w:val="2"/>
          <w:sz w:val="24"/>
          <w:szCs w:val="24"/>
        </w:rPr>
        <w:t>A3</w:t>
      </w:r>
      <w:r w:rsidRPr="00AC43A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横向。</w:t>
      </w:r>
    </w:p>
    <w:p w:rsidR="009F62F9" w:rsidRPr="001A08ED" w:rsidRDefault="009F62F9" w:rsidP="00D56B17">
      <w:pPr>
        <w:sectPr w:rsidR="009F62F9" w:rsidRPr="001A08ED" w:rsidSect="00EF112E">
          <w:pgSz w:w="11907" w:h="16839" w:code="9"/>
          <w:pgMar w:top="1134" w:right="1134" w:bottom="1134" w:left="1134" w:header="709" w:footer="709" w:gutter="0"/>
          <w:cols w:space="708"/>
          <w:docGrid w:linePitch="360"/>
        </w:sectPr>
      </w:pPr>
    </w:p>
    <w:p w:rsidR="009F62F9" w:rsidRDefault="009F62F9" w:rsidP="00187E73">
      <w:pPr>
        <w:pStyle w:val="1"/>
      </w:pPr>
      <w:bookmarkStart w:id="25" w:name="_Toc535655298"/>
      <w:bookmarkStart w:id="26" w:name="_Toc535908044"/>
      <w:r>
        <w:rPr>
          <w:rFonts w:cs="微软雅黑" w:hint="eastAsia"/>
        </w:rPr>
        <w:lastRenderedPageBreak/>
        <w:t>异形楼板计算书</w:t>
      </w:r>
      <w:bookmarkEnd w:id="25"/>
      <w:bookmarkEnd w:id="26"/>
    </w:p>
    <w:p w:rsidR="009F62F9" w:rsidRPr="009112B5" w:rsidRDefault="009F62F9" w:rsidP="009112B5"/>
    <w:p w:rsidR="009F62F9" w:rsidRPr="00AA322C" w:rsidRDefault="009F62F9" w:rsidP="00187E73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提示：</w:t>
      </w:r>
    </w:p>
    <w:p w:rsidR="009F62F9" w:rsidRDefault="009F62F9" w:rsidP="00187E73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AA322C">
        <w:rPr>
          <w:rFonts w:ascii="微软雅黑" w:hAnsi="微软雅黑" w:cs="微软雅黑"/>
          <w:color w:val="FF0000"/>
          <w:kern w:val="2"/>
          <w:sz w:val="24"/>
          <w:szCs w:val="24"/>
        </w:rPr>
        <w:t>1</w:t>
      </w: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、左上角“</w:t>
      </w:r>
      <w:r w:rsidRPr="00187E73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异形楼板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计算书</w:t>
      </w: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”标识文字保留，不可删除。</w:t>
      </w:r>
    </w:p>
    <w:p w:rsidR="009F62F9" w:rsidRDefault="009F62F9" w:rsidP="00187E73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>
        <w:rPr>
          <w:rFonts w:ascii="微软雅黑" w:hAnsi="微软雅黑" w:cs="微软雅黑"/>
          <w:color w:val="FF0000"/>
          <w:kern w:val="2"/>
          <w:sz w:val="24"/>
          <w:szCs w:val="24"/>
        </w:rPr>
        <w:t>2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、异形楼板应</w:t>
      </w:r>
      <w:r w:rsidRPr="00187E73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按有限元分析计算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并</w:t>
      </w:r>
      <w:r w:rsidRPr="00187E73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复核配筋及变形。</w:t>
      </w:r>
    </w:p>
    <w:p w:rsidR="00233645" w:rsidRDefault="009F62F9" w:rsidP="00187E73">
      <w:pPr>
        <w:adjustRightInd/>
        <w:snapToGrid/>
        <w:spacing w:after="0" w:line="470" w:lineRule="exact"/>
        <w:rPr>
          <w:rFonts w:ascii="微软雅黑" w:hAnsi="微软雅黑" w:cs="微软雅黑"/>
          <w:color w:val="FF0000"/>
          <w:kern w:val="2"/>
          <w:sz w:val="24"/>
          <w:szCs w:val="24"/>
        </w:rPr>
      </w:pPr>
      <w:r>
        <w:rPr>
          <w:rFonts w:ascii="微软雅黑" w:hAnsi="微软雅黑" w:cs="微软雅黑"/>
          <w:color w:val="FF0000"/>
          <w:kern w:val="2"/>
          <w:sz w:val="24"/>
          <w:szCs w:val="24"/>
        </w:rPr>
        <w:t>3</w:t>
      </w:r>
      <w:r w:rsidRPr="00AC43A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、本页为默认</w:t>
      </w:r>
      <w:r w:rsidRPr="00AC43A8">
        <w:rPr>
          <w:rFonts w:ascii="微软雅黑" w:hAnsi="微软雅黑" w:cs="微软雅黑"/>
          <w:color w:val="FF0000"/>
          <w:kern w:val="2"/>
          <w:sz w:val="24"/>
          <w:szCs w:val="24"/>
        </w:rPr>
        <w:t xml:space="preserve">A4 </w:t>
      </w:r>
      <w:r w:rsidRPr="00AC43A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纵向，可根据实际情况改为</w:t>
      </w:r>
      <w:r w:rsidRPr="00AC43A8">
        <w:rPr>
          <w:rFonts w:ascii="微软雅黑" w:hAnsi="微软雅黑" w:cs="微软雅黑"/>
          <w:color w:val="FF0000"/>
          <w:kern w:val="2"/>
          <w:sz w:val="24"/>
          <w:szCs w:val="24"/>
        </w:rPr>
        <w:t>A3</w:t>
      </w:r>
      <w:r w:rsidRPr="00AC43A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横向。</w:t>
      </w:r>
    </w:p>
    <w:p w:rsidR="00233645" w:rsidRDefault="00233645" w:rsidP="00233645">
      <w:pPr>
        <w:pStyle w:val="1"/>
      </w:pPr>
      <w:r>
        <w:rPr>
          <w:rFonts w:ascii="微软雅黑" w:hAnsi="微软雅黑" w:cs="微软雅黑"/>
          <w:color w:val="FF0000"/>
          <w:kern w:val="2"/>
          <w:sz w:val="24"/>
          <w:szCs w:val="24"/>
        </w:rPr>
        <w:br w:type="page"/>
      </w:r>
      <w:r>
        <w:rPr>
          <w:rFonts w:cs="微软雅黑" w:hint="eastAsia"/>
        </w:rPr>
        <w:lastRenderedPageBreak/>
        <w:t>人防构件计算书</w:t>
      </w:r>
    </w:p>
    <w:p w:rsidR="00233645" w:rsidRPr="009112B5" w:rsidRDefault="00233645" w:rsidP="00233645"/>
    <w:p w:rsidR="00233645" w:rsidRPr="00AA322C" w:rsidRDefault="00233645" w:rsidP="00233645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提示：</w:t>
      </w:r>
    </w:p>
    <w:p w:rsidR="00233645" w:rsidRDefault="00233645" w:rsidP="00233645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AA322C">
        <w:rPr>
          <w:rFonts w:ascii="微软雅黑" w:hAnsi="微软雅黑" w:cs="微软雅黑"/>
          <w:color w:val="FF0000"/>
          <w:kern w:val="2"/>
          <w:sz w:val="24"/>
          <w:szCs w:val="24"/>
        </w:rPr>
        <w:t>1</w:t>
      </w: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、左上角“</w:t>
      </w:r>
      <w:r w:rsidRPr="0023364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人防构件计算书</w:t>
      </w: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”标识文字保留，不可删除。</w:t>
      </w:r>
    </w:p>
    <w:p w:rsidR="00233645" w:rsidRDefault="00233645" w:rsidP="00233645">
      <w:pPr>
        <w:adjustRightInd/>
        <w:snapToGrid/>
        <w:spacing w:after="0" w:line="470" w:lineRule="exact"/>
        <w:rPr>
          <w:rFonts w:ascii="微软雅黑" w:hAnsi="微软雅黑" w:cs="微软雅黑"/>
          <w:color w:val="FF0000"/>
          <w:kern w:val="2"/>
          <w:sz w:val="24"/>
          <w:szCs w:val="24"/>
        </w:rPr>
      </w:pP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2</w:t>
      </w:r>
      <w:r w:rsidRPr="00AC43A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、本页为默认</w:t>
      </w:r>
      <w:r w:rsidRPr="00AC43A8">
        <w:rPr>
          <w:rFonts w:ascii="微软雅黑" w:hAnsi="微软雅黑" w:cs="微软雅黑"/>
          <w:color w:val="FF0000"/>
          <w:kern w:val="2"/>
          <w:sz w:val="24"/>
          <w:szCs w:val="24"/>
        </w:rPr>
        <w:t xml:space="preserve">A4 </w:t>
      </w:r>
      <w:r w:rsidRPr="00AC43A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纵向，可根据实际情况改为</w:t>
      </w:r>
      <w:r w:rsidRPr="00AC43A8">
        <w:rPr>
          <w:rFonts w:ascii="微软雅黑" w:hAnsi="微软雅黑" w:cs="微软雅黑"/>
          <w:color w:val="FF0000"/>
          <w:kern w:val="2"/>
          <w:sz w:val="24"/>
          <w:szCs w:val="24"/>
        </w:rPr>
        <w:t>A3</w:t>
      </w:r>
      <w:r w:rsidRPr="00AC43A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横向。</w:t>
      </w:r>
    </w:p>
    <w:p w:rsidR="009F62F9" w:rsidRPr="00233645" w:rsidRDefault="009F62F9" w:rsidP="00187E73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  <w:sectPr w:rsidR="009F62F9" w:rsidRPr="00233645" w:rsidSect="00EF112E">
          <w:pgSz w:w="11907" w:h="16839" w:code="9"/>
          <w:pgMar w:top="1134" w:right="1134" w:bottom="1134" w:left="1134" w:header="709" w:footer="709" w:gutter="0"/>
          <w:cols w:space="708"/>
          <w:docGrid w:linePitch="360"/>
        </w:sectPr>
      </w:pPr>
    </w:p>
    <w:p w:rsidR="009F62F9" w:rsidRDefault="009F62F9" w:rsidP="00D56B17">
      <w:pPr>
        <w:pStyle w:val="1"/>
      </w:pPr>
      <w:bookmarkStart w:id="27" w:name="_Toc535655299"/>
      <w:bookmarkStart w:id="28" w:name="_Toc535908045"/>
      <w:r>
        <w:rPr>
          <w:rFonts w:cs="微软雅黑" w:hint="eastAsia"/>
        </w:rPr>
        <w:lastRenderedPageBreak/>
        <w:t>预制构件选型计算书</w:t>
      </w:r>
      <w:bookmarkEnd w:id="27"/>
      <w:bookmarkEnd w:id="28"/>
    </w:p>
    <w:p w:rsidR="009F62F9" w:rsidRPr="009850F5" w:rsidRDefault="009F62F9" w:rsidP="009850F5"/>
    <w:p w:rsidR="009F62F9" w:rsidRPr="00AA322C" w:rsidRDefault="009F62F9" w:rsidP="009112B5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提示：</w:t>
      </w:r>
    </w:p>
    <w:p w:rsidR="009F62F9" w:rsidRDefault="009F62F9" w:rsidP="009112B5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AA322C">
        <w:rPr>
          <w:rFonts w:ascii="微软雅黑" w:hAnsi="微软雅黑" w:cs="微软雅黑"/>
          <w:color w:val="FF0000"/>
          <w:kern w:val="2"/>
          <w:sz w:val="24"/>
          <w:szCs w:val="24"/>
        </w:rPr>
        <w:t>1</w:t>
      </w: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、左上角“</w:t>
      </w:r>
      <w:r w:rsidRPr="0042378F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预制构件</w:t>
      </w:r>
      <w:r w:rsidRPr="00C6566B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选用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计算书</w:t>
      </w: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”标识文字保留，不可删除。</w:t>
      </w:r>
    </w:p>
    <w:p w:rsidR="009F62F9" w:rsidRDefault="009F62F9" w:rsidP="009112B5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>
        <w:rPr>
          <w:rFonts w:ascii="微软雅黑" w:hAnsi="微软雅黑" w:cs="微软雅黑"/>
          <w:color w:val="FF0000"/>
          <w:kern w:val="2"/>
          <w:sz w:val="24"/>
          <w:szCs w:val="24"/>
        </w:rPr>
        <w:t>2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、如构件索引图集时，应提供构件选型计算书</w:t>
      </w:r>
      <w:r w:rsidRPr="00187E73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。</w:t>
      </w:r>
    </w:p>
    <w:p w:rsidR="009F62F9" w:rsidRDefault="009F62F9" w:rsidP="009112B5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  <w:sectPr w:rsidR="009F62F9" w:rsidSect="00EF112E">
          <w:pgSz w:w="11907" w:h="16839" w:code="9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微软雅黑" w:hAnsi="微软雅黑" w:cs="微软雅黑"/>
          <w:color w:val="FF0000"/>
          <w:kern w:val="2"/>
          <w:sz w:val="24"/>
          <w:szCs w:val="24"/>
        </w:rPr>
        <w:t>3</w:t>
      </w:r>
      <w:r w:rsidRPr="00AC43A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、本页为默认</w:t>
      </w:r>
      <w:r w:rsidRPr="00AC43A8">
        <w:rPr>
          <w:rFonts w:ascii="微软雅黑" w:hAnsi="微软雅黑" w:cs="微软雅黑"/>
          <w:color w:val="FF0000"/>
          <w:kern w:val="2"/>
          <w:sz w:val="24"/>
          <w:szCs w:val="24"/>
        </w:rPr>
        <w:t xml:space="preserve">A4 </w:t>
      </w:r>
      <w:r w:rsidRPr="00AC43A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纵向，可根据实际情况改为</w:t>
      </w:r>
      <w:r w:rsidRPr="00AC43A8">
        <w:rPr>
          <w:rFonts w:ascii="微软雅黑" w:hAnsi="微软雅黑" w:cs="微软雅黑"/>
          <w:color w:val="FF0000"/>
          <w:kern w:val="2"/>
          <w:sz w:val="24"/>
          <w:szCs w:val="24"/>
        </w:rPr>
        <w:t>A3</w:t>
      </w:r>
      <w:r w:rsidRPr="00AC43A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横向。</w:t>
      </w:r>
    </w:p>
    <w:p w:rsidR="009F62F9" w:rsidRPr="007F6185" w:rsidRDefault="009F62F9" w:rsidP="00D22575">
      <w:pPr>
        <w:pStyle w:val="1"/>
        <w:rPr>
          <w:rStyle w:val="2Char"/>
          <w:rFonts w:ascii="Tahoma" w:hAnsi="Tahoma" w:cs="Tahoma"/>
          <w:b/>
          <w:bCs/>
          <w:color w:val="0070C0"/>
          <w:sz w:val="21"/>
          <w:szCs w:val="21"/>
        </w:rPr>
      </w:pPr>
      <w:bookmarkStart w:id="29" w:name="_Toc535655300"/>
      <w:bookmarkStart w:id="30" w:name="_Toc535908046"/>
      <w:r w:rsidRPr="007F6185">
        <w:rPr>
          <w:rStyle w:val="2Char"/>
          <w:rFonts w:ascii="Tahoma" w:hAnsi="Tahoma" w:cs="微软雅黑" w:hint="eastAsia"/>
          <w:b/>
          <w:bCs/>
          <w:color w:val="0070C0"/>
          <w:sz w:val="21"/>
          <w:szCs w:val="21"/>
        </w:rPr>
        <w:lastRenderedPageBreak/>
        <w:t>结构平面简图</w:t>
      </w:r>
      <w:bookmarkEnd w:id="29"/>
      <w:bookmarkEnd w:id="30"/>
    </w:p>
    <w:p w:rsidR="009F62F9" w:rsidRPr="009850F5" w:rsidRDefault="009F62F9" w:rsidP="009850F5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</w:p>
    <w:p w:rsidR="009F62F9" w:rsidRPr="009850F5" w:rsidRDefault="009F62F9" w:rsidP="009850F5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9850F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提示：</w:t>
      </w:r>
    </w:p>
    <w:p w:rsidR="009F62F9" w:rsidRPr="009850F5" w:rsidRDefault="009F62F9" w:rsidP="009850F5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9850F5">
        <w:rPr>
          <w:rFonts w:ascii="微软雅黑" w:hAnsi="微软雅黑" w:cs="微软雅黑"/>
          <w:color w:val="FF0000"/>
          <w:kern w:val="2"/>
          <w:sz w:val="24"/>
          <w:szCs w:val="24"/>
        </w:rPr>
        <w:t>1</w:t>
      </w:r>
      <w:r w:rsidRPr="009850F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、左上角“</w:t>
      </w:r>
      <w:r w:rsidRPr="005C7AE2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结构平面简图</w:t>
      </w:r>
      <w:r w:rsidRPr="009850F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”标识文字保留，不可删除。</w:t>
      </w:r>
    </w:p>
    <w:p w:rsidR="009F62F9" w:rsidRPr="009850F5" w:rsidRDefault="009F62F9" w:rsidP="009850F5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9850F5">
        <w:rPr>
          <w:rFonts w:ascii="微软雅黑" w:hAnsi="微软雅黑" w:cs="微软雅黑"/>
          <w:color w:val="FF0000"/>
          <w:kern w:val="2"/>
          <w:sz w:val="24"/>
          <w:szCs w:val="24"/>
        </w:rPr>
        <w:t>2</w:t>
      </w:r>
      <w:r w:rsidRPr="009850F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图形文字应清晰，避免重叠；若图幅较大，可拆分图幅表示。</w:t>
      </w:r>
    </w:p>
    <w:p w:rsidR="009F62F9" w:rsidRDefault="009F62F9" w:rsidP="009850F5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  <w:sectPr w:rsidR="009F62F9" w:rsidSect="009850F5">
          <w:pgSz w:w="23814" w:h="16839" w:orient="landscape" w:code="8"/>
          <w:pgMar w:top="1134" w:right="1134" w:bottom="1134" w:left="1134" w:header="709" w:footer="709" w:gutter="0"/>
          <w:cols w:space="708"/>
          <w:docGrid w:linePitch="360"/>
        </w:sectPr>
      </w:pPr>
      <w:r w:rsidRPr="009850F5">
        <w:rPr>
          <w:rFonts w:ascii="微软雅黑" w:hAnsi="微软雅黑" w:cs="微软雅黑"/>
          <w:color w:val="FF0000"/>
          <w:kern w:val="2"/>
          <w:sz w:val="24"/>
          <w:szCs w:val="24"/>
        </w:rPr>
        <w:t>3</w:t>
      </w:r>
      <w:r w:rsidRPr="009850F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、本页为默认</w:t>
      </w:r>
      <w:r w:rsidRPr="009850F5">
        <w:rPr>
          <w:rFonts w:ascii="微软雅黑" w:hAnsi="微软雅黑" w:cs="微软雅黑"/>
          <w:color w:val="FF0000"/>
          <w:kern w:val="2"/>
          <w:sz w:val="24"/>
          <w:szCs w:val="24"/>
        </w:rPr>
        <w:t>A</w:t>
      </w:r>
      <w:r>
        <w:rPr>
          <w:rFonts w:ascii="微软雅黑" w:hAnsi="微软雅黑" w:cs="微软雅黑"/>
          <w:color w:val="FF0000"/>
          <w:kern w:val="2"/>
          <w:sz w:val="24"/>
          <w:szCs w:val="24"/>
        </w:rPr>
        <w:t>3</w:t>
      </w:r>
      <w:r w:rsidRPr="009850F5">
        <w:rPr>
          <w:rFonts w:ascii="微软雅黑" w:hAnsi="微软雅黑" w:cs="微软雅黑"/>
          <w:color w:val="FF0000"/>
          <w:kern w:val="2"/>
          <w:sz w:val="24"/>
          <w:szCs w:val="24"/>
        </w:rPr>
        <w:t xml:space="preserve"> 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横向</w:t>
      </w:r>
      <w:r w:rsidRPr="009850F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，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不得修改</w:t>
      </w:r>
      <w:r w:rsidRPr="009850F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。</w:t>
      </w:r>
    </w:p>
    <w:p w:rsidR="009F62F9" w:rsidRPr="00E823A5" w:rsidRDefault="009F62F9" w:rsidP="00E823A5">
      <w:pPr>
        <w:pStyle w:val="1"/>
        <w:rPr>
          <w:rStyle w:val="2Char"/>
          <w:rFonts w:ascii="Tahoma" w:hAnsi="Tahoma" w:cs="Tahoma"/>
          <w:b/>
          <w:bCs/>
          <w:color w:val="0070C0"/>
          <w:sz w:val="21"/>
          <w:szCs w:val="21"/>
        </w:rPr>
      </w:pPr>
      <w:bookmarkStart w:id="31" w:name="_Toc535655301"/>
      <w:bookmarkStart w:id="32" w:name="_Toc535908047"/>
      <w:r w:rsidRPr="00E823A5">
        <w:rPr>
          <w:rStyle w:val="2Char"/>
          <w:rFonts w:ascii="Tahoma" w:hAnsi="Tahoma" w:cs="微软雅黑" w:hint="eastAsia"/>
          <w:b/>
          <w:bCs/>
          <w:color w:val="0070C0"/>
          <w:sz w:val="21"/>
          <w:szCs w:val="21"/>
        </w:rPr>
        <w:lastRenderedPageBreak/>
        <w:t>荷载简图</w:t>
      </w:r>
      <w:bookmarkEnd w:id="31"/>
      <w:bookmarkEnd w:id="32"/>
    </w:p>
    <w:p w:rsidR="009F62F9" w:rsidRPr="009850F5" w:rsidRDefault="009F62F9" w:rsidP="004F4A26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</w:p>
    <w:p w:rsidR="009F62F9" w:rsidRPr="009850F5" w:rsidRDefault="009F62F9" w:rsidP="004F4A26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9850F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提示：</w:t>
      </w:r>
    </w:p>
    <w:p w:rsidR="009F62F9" w:rsidRPr="009850F5" w:rsidRDefault="009F62F9" w:rsidP="004F4A26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9850F5">
        <w:rPr>
          <w:rFonts w:ascii="微软雅黑" w:hAnsi="微软雅黑" w:cs="微软雅黑"/>
          <w:color w:val="FF0000"/>
          <w:kern w:val="2"/>
          <w:sz w:val="24"/>
          <w:szCs w:val="24"/>
        </w:rPr>
        <w:t>1</w:t>
      </w:r>
      <w:r w:rsidRPr="009850F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、左上角“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荷载简图</w:t>
      </w:r>
      <w:r w:rsidRPr="009850F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”标识文字保留，不可删除。</w:t>
      </w:r>
    </w:p>
    <w:p w:rsidR="009F62F9" w:rsidRDefault="009F62F9" w:rsidP="004F4A26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9850F5">
        <w:rPr>
          <w:rFonts w:ascii="微软雅黑" w:hAnsi="微软雅黑" w:cs="微软雅黑"/>
          <w:color w:val="FF0000"/>
          <w:kern w:val="2"/>
          <w:sz w:val="24"/>
          <w:szCs w:val="24"/>
        </w:rPr>
        <w:t>2</w:t>
      </w:r>
      <w:r w:rsidRPr="009850F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图形文字应清晰，避免重叠；若图幅较大，可拆分图幅表示。</w:t>
      </w:r>
    </w:p>
    <w:p w:rsidR="009F62F9" w:rsidRPr="009850F5" w:rsidRDefault="009F62F9" w:rsidP="004F4A26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>
        <w:rPr>
          <w:rFonts w:ascii="微软雅黑" w:hAnsi="微软雅黑" w:cs="微软雅黑"/>
          <w:color w:val="FF0000"/>
          <w:kern w:val="2"/>
          <w:sz w:val="24"/>
          <w:szCs w:val="24"/>
        </w:rPr>
        <w:t>3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、荷载简图中应包含“板自重”。</w:t>
      </w:r>
    </w:p>
    <w:p w:rsidR="009F62F9" w:rsidRDefault="009F62F9" w:rsidP="004F4A26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>
        <w:rPr>
          <w:rFonts w:ascii="微软雅黑" w:hAnsi="微软雅黑" w:cs="微软雅黑"/>
          <w:color w:val="FF0000"/>
          <w:kern w:val="2"/>
          <w:sz w:val="24"/>
          <w:szCs w:val="24"/>
        </w:rPr>
        <w:t>4</w:t>
      </w:r>
      <w:r w:rsidRPr="009850F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、本页为默认</w:t>
      </w:r>
      <w:r w:rsidRPr="009850F5">
        <w:rPr>
          <w:rFonts w:ascii="微软雅黑" w:hAnsi="微软雅黑" w:cs="微软雅黑"/>
          <w:color w:val="FF0000"/>
          <w:kern w:val="2"/>
          <w:sz w:val="24"/>
          <w:szCs w:val="24"/>
        </w:rPr>
        <w:t>A</w:t>
      </w:r>
      <w:r>
        <w:rPr>
          <w:rFonts w:ascii="微软雅黑" w:hAnsi="微软雅黑" w:cs="微软雅黑"/>
          <w:color w:val="FF0000"/>
          <w:kern w:val="2"/>
          <w:sz w:val="24"/>
          <w:szCs w:val="24"/>
        </w:rPr>
        <w:t>3</w:t>
      </w:r>
      <w:r w:rsidRPr="009850F5">
        <w:rPr>
          <w:rFonts w:ascii="微软雅黑" w:hAnsi="微软雅黑" w:cs="微软雅黑"/>
          <w:color w:val="FF0000"/>
          <w:kern w:val="2"/>
          <w:sz w:val="24"/>
          <w:szCs w:val="24"/>
        </w:rPr>
        <w:t xml:space="preserve"> 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横向</w:t>
      </w:r>
      <w:r w:rsidRPr="009850F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，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不得修改</w:t>
      </w:r>
      <w:r w:rsidRPr="009850F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。</w:t>
      </w:r>
    </w:p>
    <w:p w:rsidR="009F62F9" w:rsidRDefault="009F62F9" w:rsidP="000D47F9">
      <w:r>
        <w:br w:type="page"/>
      </w:r>
    </w:p>
    <w:p w:rsidR="009F62F9" w:rsidRDefault="009F62F9" w:rsidP="004F4A26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  <w:sectPr w:rsidR="009F62F9" w:rsidSect="009850F5">
          <w:pgSz w:w="23814" w:h="16839" w:orient="landscape" w:code="8"/>
          <w:pgMar w:top="1134" w:right="1134" w:bottom="1134" w:left="1134" w:header="709" w:footer="709" w:gutter="0"/>
          <w:cols w:space="708"/>
          <w:docGrid w:linePitch="360"/>
        </w:sectPr>
      </w:pPr>
    </w:p>
    <w:p w:rsidR="009F62F9" w:rsidRPr="004F4A26" w:rsidRDefault="009F62F9" w:rsidP="000D47F9">
      <w:pPr>
        <w:pStyle w:val="1"/>
      </w:pPr>
      <w:bookmarkStart w:id="33" w:name="_Toc535655302"/>
      <w:bookmarkStart w:id="34" w:name="_Toc535908048"/>
      <w:r>
        <w:rPr>
          <w:rFonts w:cs="微软雅黑" w:hint="eastAsia"/>
        </w:rPr>
        <w:lastRenderedPageBreak/>
        <w:t>混凝土构件配筋简图</w:t>
      </w:r>
      <w:bookmarkEnd w:id="33"/>
      <w:bookmarkEnd w:id="34"/>
    </w:p>
    <w:p w:rsidR="009F62F9" w:rsidRPr="009850F5" w:rsidRDefault="009F62F9" w:rsidP="000D47F9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</w:p>
    <w:p w:rsidR="009F62F9" w:rsidRPr="009850F5" w:rsidRDefault="009F62F9" w:rsidP="000D47F9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9850F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提示：</w:t>
      </w:r>
    </w:p>
    <w:p w:rsidR="009F62F9" w:rsidRPr="009850F5" w:rsidRDefault="009F62F9" w:rsidP="000D47F9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9850F5">
        <w:rPr>
          <w:rFonts w:ascii="微软雅黑" w:hAnsi="微软雅黑" w:cs="微软雅黑"/>
          <w:color w:val="FF0000"/>
          <w:kern w:val="2"/>
          <w:sz w:val="24"/>
          <w:szCs w:val="24"/>
        </w:rPr>
        <w:t>1</w:t>
      </w:r>
      <w:r w:rsidRPr="009850F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、左上角“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混凝土</w:t>
      </w:r>
      <w:r w:rsidRPr="000D47F9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构件配筋简图</w:t>
      </w:r>
      <w:r w:rsidRPr="009850F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”标识文字保留，不可删除。</w:t>
      </w:r>
    </w:p>
    <w:p w:rsidR="009F62F9" w:rsidRDefault="009F62F9" w:rsidP="000D47F9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9850F5">
        <w:rPr>
          <w:rFonts w:ascii="微软雅黑" w:hAnsi="微软雅黑" w:cs="微软雅黑"/>
          <w:color w:val="FF0000"/>
          <w:kern w:val="2"/>
          <w:sz w:val="24"/>
          <w:szCs w:val="24"/>
        </w:rPr>
        <w:t>2</w:t>
      </w:r>
      <w:r w:rsidRPr="009850F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图形文字应清晰，避免重叠；若图幅较大，可拆分图幅表示。</w:t>
      </w:r>
    </w:p>
    <w:p w:rsidR="009F62F9" w:rsidRPr="009850F5" w:rsidRDefault="009F62F9" w:rsidP="000D47F9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>
        <w:rPr>
          <w:rFonts w:ascii="微软雅黑" w:hAnsi="微软雅黑" w:cs="微软雅黑"/>
          <w:color w:val="FF0000"/>
          <w:kern w:val="2"/>
          <w:sz w:val="24"/>
          <w:szCs w:val="24"/>
        </w:rPr>
        <w:t>3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、每层均应提供</w:t>
      </w:r>
      <w:r w:rsidRPr="000D47F9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构件配筋简图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。</w:t>
      </w:r>
    </w:p>
    <w:p w:rsidR="009F62F9" w:rsidRDefault="009F62F9" w:rsidP="000D47F9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>
        <w:rPr>
          <w:rFonts w:ascii="微软雅黑" w:hAnsi="微软雅黑" w:cs="微软雅黑"/>
          <w:color w:val="FF0000"/>
          <w:kern w:val="2"/>
          <w:sz w:val="24"/>
          <w:szCs w:val="24"/>
        </w:rPr>
        <w:t>4</w:t>
      </w:r>
      <w:r w:rsidRPr="009850F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、本页为默认</w:t>
      </w:r>
      <w:r w:rsidRPr="009850F5">
        <w:rPr>
          <w:rFonts w:ascii="微软雅黑" w:hAnsi="微软雅黑" w:cs="微软雅黑"/>
          <w:color w:val="FF0000"/>
          <w:kern w:val="2"/>
          <w:sz w:val="24"/>
          <w:szCs w:val="24"/>
        </w:rPr>
        <w:t>A</w:t>
      </w:r>
      <w:r>
        <w:rPr>
          <w:rFonts w:ascii="微软雅黑" w:hAnsi="微软雅黑" w:cs="微软雅黑"/>
          <w:color w:val="FF0000"/>
          <w:kern w:val="2"/>
          <w:sz w:val="24"/>
          <w:szCs w:val="24"/>
        </w:rPr>
        <w:t>3</w:t>
      </w:r>
      <w:r w:rsidRPr="009850F5">
        <w:rPr>
          <w:rFonts w:ascii="微软雅黑" w:hAnsi="微软雅黑" w:cs="微软雅黑"/>
          <w:color w:val="FF0000"/>
          <w:kern w:val="2"/>
          <w:sz w:val="24"/>
          <w:szCs w:val="24"/>
        </w:rPr>
        <w:t xml:space="preserve"> 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横向</w:t>
      </w:r>
      <w:r w:rsidRPr="009850F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，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不得修改</w:t>
      </w:r>
      <w:r w:rsidRPr="009850F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。</w:t>
      </w:r>
    </w:p>
    <w:p w:rsidR="009F62F9" w:rsidRPr="000D47F9" w:rsidRDefault="009F62F9" w:rsidP="00C3123D">
      <w:pPr>
        <w:pStyle w:val="1"/>
        <w:sectPr w:rsidR="009F62F9" w:rsidRPr="000D47F9" w:rsidSect="009850F5">
          <w:pgSz w:w="23814" w:h="16839" w:orient="landscape" w:code="8"/>
          <w:pgMar w:top="1134" w:right="1134" w:bottom="1134" w:left="1134" w:header="709" w:footer="709" w:gutter="0"/>
          <w:cols w:space="708"/>
          <w:docGrid w:linePitch="360"/>
        </w:sectPr>
      </w:pPr>
    </w:p>
    <w:p w:rsidR="009F62F9" w:rsidRDefault="009F62F9" w:rsidP="00D22575">
      <w:pPr>
        <w:pStyle w:val="1"/>
      </w:pPr>
      <w:bookmarkStart w:id="35" w:name="_Toc535655303"/>
      <w:bookmarkStart w:id="36" w:name="_Toc535908049"/>
      <w:r>
        <w:rPr>
          <w:rFonts w:cs="微软雅黑" w:hint="eastAsia"/>
        </w:rPr>
        <w:lastRenderedPageBreak/>
        <w:t>边缘构件配筋图</w:t>
      </w:r>
      <w:bookmarkEnd w:id="35"/>
      <w:bookmarkEnd w:id="36"/>
    </w:p>
    <w:p w:rsidR="009F62F9" w:rsidRPr="009850F5" w:rsidRDefault="009F62F9" w:rsidP="007062C6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</w:p>
    <w:p w:rsidR="009F62F9" w:rsidRPr="009850F5" w:rsidRDefault="009F62F9" w:rsidP="007062C6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9850F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提示：</w:t>
      </w:r>
    </w:p>
    <w:p w:rsidR="009F62F9" w:rsidRPr="009850F5" w:rsidRDefault="009F62F9" w:rsidP="007062C6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9850F5">
        <w:rPr>
          <w:rFonts w:ascii="微软雅黑" w:hAnsi="微软雅黑" w:cs="微软雅黑"/>
          <w:color w:val="FF0000"/>
          <w:kern w:val="2"/>
          <w:sz w:val="24"/>
          <w:szCs w:val="24"/>
        </w:rPr>
        <w:t>1</w:t>
      </w:r>
      <w:r w:rsidRPr="009850F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、左上角“</w:t>
      </w:r>
      <w:r w:rsidRPr="007062C6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边缘构件配筋图</w:t>
      </w:r>
      <w:r w:rsidRPr="009850F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”标识文字保留，不可删除。</w:t>
      </w:r>
    </w:p>
    <w:p w:rsidR="009F62F9" w:rsidRDefault="009F62F9" w:rsidP="007062C6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9850F5">
        <w:rPr>
          <w:rFonts w:ascii="微软雅黑" w:hAnsi="微软雅黑" w:cs="微软雅黑"/>
          <w:color w:val="FF0000"/>
          <w:kern w:val="2"/>
          <w:sz w:val="24"/>
          <w:szCs w:val="24"/>
        </w:rPr>
        <w:t>2</w:t>
      </w:r>
      <w:r w:rsidRPr="009850F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图形文字应清晰，避免重叠；若图幅较大，可拆分图幅表示。</w:t>
      </w:r>
    </w:p>
    <w:p w:rsidR="009F62F9" w:rsidRPr="009850F5" w:rsidRDefault="009F62F9" w:rsidP="007062C6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>
        <w:rPr>
          <w:rFonts w:ascii="微软雅黑" w:hAnsi="微软雅黑" w:cs="微软雅黑"/>
          <w:color w:val="FF0000"/>
          <w:kern w:val="2"/>
          <w:sz w:val="24"/>
          <w:szCs w:val="24"/>
        </w:rPr>
        <w:t>3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、每层均应提供</w:t>
      </w:r>
      <w:r w:rsidRPr="00BC4C10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边缘构件配筋图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。</w:t>
      </w:r>
    </w:p>
    <w:p w:rsidR="00EC5E24" w:rsidRDefault="009F62F9" w:rsidP="007062C6">
      <w:pPr>
        <w:adjustRightInd/>
        <w:snapToGrid/>
        <w:spacing w:after="0" w:line="470" w:lineRule="exact"/>
        <w:rPr>
          <w:rFonts w:ascii="微软雅黑" w:hAnsi="微软雅黑" w:cs="微软雅黑"/>
          <w:color w:val="FF0000"/>
          <w:kern w:val="2"/>
          <w:sz w:val="24"/>
          <w:szCs w:val="24"/>
        </w:rPr>
      </w:pPr>
      <w:r>
        <w:rPr>
          <w:rFonts w:ascii="微软雅黑" w:hAnsi="微软雅黑" w:cs="微软雅黑"/>
          <w:color w:val="FF0000"/>
          <w:kern w:val="2"/>
          <w:sz w:val="24"/>
          <w:szCs w:val="24"/>
        </w:rPr>
        <w:t>4</w:t>
      </w:r>
      <w:r w:rsidRPr="009850F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、本页为默认</w:t>
      </w:r>
      <w:r w:rsidRPr="009850F5">
        <w:rPr>
          <w:rFonts w:ascii="微软雅黑" w:hAnsi="微软雅黑" w:cs="微软雅黑"/>
          <w:color w:val="FF0000"/>
          <w:kern w:val="2"/>
          <w:sz w:val="24"/>
          <w:szCs w:val="24"/>
        </w:rPr>
        <w:t>A</w:t>
      </w:r>
      <w:r>
        <w:rPr>
          <w:rFonts w:ascii="微软雅黑" w:hAnsi="微软雅黑" w:cs="微软雅黑"/>
          <w:color w:val="FF0000"/>
          <w:kern w:val="2"/>
          <w:sz w:val="24"/>
          <w:szCs w:val="24"/>
        </w:rPr>
        <w:t>3</w:t>
      </w:r>
      <w:r w:rsidRPr="009850F5">
        <w:rPr>
          <w:rFonts w:ascii="微软雅黑" w:hAnsi="微软雅黑" w:cs="微软雅黑"/>
          <w:color w:val="FF0000"/>
          <w:kern w:val="2"/>
          <w:sz w:val="24"/>
          <w:szCs w:val="24"/>
        </w:rPr>
        <w:t xml:space="preserve"> 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横向</w:t>
      </w:r>
      <w:r w:rsidRPr="009850F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，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不得修改</w:t>
      </w:r>
      <w:r w:rsidRPr="009850F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。</w:t>
      </w:r>
    </w:p>
    <w:p w:rsidR="00EC5E24" w:rsidRDefault="00EC5E24" w:rsidP="00EC5E24">
      <w:pPr>
        <w:pStyle w:val="1"/>
      </w:pPr>
      <w:r>
        <w:rPr>
          <w:rFonts w:ascii="微软雅黑" w:hAnsi="微软雅黑" w:cs="微软雅黑"/>
          <w:color w:val="FF0000"/>
          <w:kern w:val="2"/>
          <w:sz w:val="24"/>
          <w:szCs w:val="24"/>
        </w:rPr>
        <w:br w:type="page"/>
      </w:r>
      <w:r w:rsidRPr="00EC5E24">
        <w:rPr>
          <w:rFonts w:cs="微软雅黑" w:hint="eastAsia"/>
        </w:rPr>
        <w:lastRenderedPageBreak/>
        <w:t>底部加强区首层</w:t>
      </w:r>
      <w:r>
        <w:rPr>
          <w:rFonts w:cs="微软雅黑" w:hint="eastAsia"/>
        </w:rPr>
        <w:t>边缘构件轴压比</w:t>
      </w:r>
    </w:p>
    <w:p w:rsidR="00EC5E24" w:rsidRPr="009850F5" w:rsidRDefault="00EC5E24" w:rsidP="00EC5E24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</w:p>
    <w:p w:rsidR="00EC5E24" w:rsidRPr="009850F5" w:rsidRDefault="00EC5E24" w:rsidP="00EC5E24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9850F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提示：</w:t>
      </w:r>
    </w:p>
    <w:p w:rsidR="00EC5E24" w:rsidRPr="009850F5" w:rsidRDefault="00EC5E24" w:rsidP="00EC5E24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9850F5">
        <w:rPr>
          <w:rFonts w:ascii="微软雅黑" w:hAnsi="微软雅黑" w:cs="微软雅黑"/>
          <w:color w:val="FF0000"/>
          <w:kern w:val="2"/>
          <w:sz w:val="24"/>
          <w:szCs w:val="24"/>
        </w:rPr>
        <w:t>1</w:t>
      </w:r>
      <w:r w:rsidRPr="009850F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、左上角“</w:t>
      </w:r>
      <w:r w:rsidRPr="007062C6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边缘构件配筋图</w:t>
      </w:r>
      <w:r w:rsidRPr="009850F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”标识文字保留，不可删除。</w:t>
      </w:r>
    </w:p>
    <w:p w:rsidR="00EC5E24" w:rsidRDefault="00EC5E24" w:rsidP="00EC5E24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9850F5">
        <w:rPr>
          <w:rFonts w:ascii="微软雅黑" w:hAnsi="微软雅黑" w:cs="微软雅黑"/>
          <w:color w:val="FF0000"/>
          <w:kern w:val="2"/>
          <w:sz w:val="24"/>
          <w:szCs w:val="24"/>
        </w:rPr>
        <w:t>2</w:t>
      </w:r>
      <w:r w:rsidRPr="009850F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底部加强区首层即为地面以上首层。</w:t>
      </w:r>
    </w:p>
    <w:p w:rsidR="00EC5E24" w:rsidRDefault="00EC5E24" w:rsidP="00EC5E24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  <w:sectPr w:rsidR="00EC5E24" w:rsidSect="004F4A26">
          <w:pgSz w:w="23814" w:h="16839" w:orient="landscape" w:code="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微软雅黑" w:hAnsi="微软雅黑" w:cs="微软雅黑"/>
          <w:color w:val="FF0000"/>
          <w:kern w:val="2"/>
          <w:sz w:val="24"/>
          <w:szCs w:val="24"/>
        </w:rPr>
        <w:t>3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</w:t>
      </w:r>
      <w:r w:rsidRPr="009850F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本页为默认</w:t>
      </w:r>
      <w:r w:rsidRPr="009850F5">
        <w:rPr>
          <w:rFonts w:ascii="微软雅黑" w:hAnsi="微软雅黑" w:cs="微软雅黑"/>
          <w:color w:val="FF0000"/>
          <w:kern w:val="2"/>
          <w:sz w:val="24"/>
          <w:szCs w:val="24"/>
        </w:rPr>
        <w:t>A</w:t>
      </w:r>
      <w:r>
        <w:rPr>
          <w:rFonts w:ascii="微软雅黑" w:hAnsi="微软雅黑" w:cs="微软雅黑"/>
          <w:color w:val="FF0000"/>
          <w:kern w:val="2"/>
          <w:sz w:val="24"/>
          <w:szCs w:val="24"/>
        </w:rPr>
        <w:t>3</w:t>
      </w:r>
      <w:r w:rsidRPr="009850F5">
        <w:rPr>
          <w:rFonts w:ascii="微软雅黑" w:hAnsi="微软雅黑" w:cs="微软雅黑"/>
          <w:color w:val="FF0000"/>
          <w:kern w:val="2"/>
          <w:sz w:val="24"/>
          <w:szCs w:val="24"/>
        </w:rPr>
        <w:t xml:space="preserve"> 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横向</w:t>
      </w:r>
      <w:r w:rsidRPr="009850F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，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不得修改</w:t>
      </w:r>
      <w:r w:rsidRPr="009850F5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。</w:t>
      </w:r>
    </w:p>
    <w:p w:rsidR="009F62F9" w:rsidRDefault="009F62F9" w:rsidP="00614810">
      <w:pPr>
        <w:pStyle w:val="1"/>
      </w:pPr>
      <w:bookmarkStart w:id="37" w:name="_Toc535655304"/>
      <w:bookmarkStart w:id="38" w:name="_Toc535908050"/>
      <w:r>
        <w:rPr>
          <w:rFonts w:cs="微软雅黑" w:hint="eastAsia"/>
        </w:rPr>
        <w:lastRenderedPageBreak/>
        <w:t>板配筋图</w:t>
      </w:r>
      <w:bookmarkEnd w:id="37"/>
      <w:bookmarkEnd w:id="38"/>
    </w:p>
    <w:p w:rsidR="009F62F9" w:rsidRPr="00614810" w:rsidRDefault="009F62F9" w:rsidP="00614810"/>
    <w:p w:rsidR="009F62F9" w:rsidRPr="00C14350" w:rsidRDefault="009F62F9" w:rsidP="00C14350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C14350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提示：</w:t>
      </w:r>
    </w:p>
    <w:p w:rsidR="009F62F9" w:rsidRPr="00C14350" w:rsidRDefault="009F62F9" w:rsidP="00C14350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C14350">
        <w:rPr>
          <w:rFonts w:ascii="微软雅黑" w:hAnsi="微软雅黑" w:cs="微软雅黑"/>
          <w:color w:val="FF0000"/>
          <w:kern w:val="2"/>
          <w:sz w:val="24"/>
          <w:szCs w:val="24"/>
        </w:rPr>
        <w:t>1</w:t>
      </w:r>
      <w:r w:rsidRPr="00C14350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、左上角“板配筋图”标识文字保留，不可删除。</w:t>
      </w:r>
    </w:p>
    <w:p w:rsidR="009F62F9" w:rsidRPr="00C14350" w:rsidRDefault="009F62F9" w:rsidP="00C14350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C14350">
        <w:rPr>
          <w:rFonts w:ascii="微软雅黑" w:hAnsi="微软雅黑" w:cs="微软雅黑"/>
          <w:color w:val="FF0000"/>
          <w:kern w:val="2"/>
          <w:sz w:val="24"/>
          <w:szCs w:val="24"/>
        </w:rPr>
        <w:t>2</w:t>
      </w:r>
      <w:r w:rsidRPr="00C14350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、图形文字应清晰，避免重叠；若图幅较大，可拆分图幅表示。</w:t>
      </w:r>
    </w:p>
    <w:p w:rsidR="009F62F9" w:rsidRPr="00C14350" w:rsidRDefault="009F62F9" w:rsidP="00C14350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  <w:sectPr w:rsidR="009F62F9" w:rsidRPr="00C14350" w:rsidSect="004F4A26">
          <w:pgSz w:w="23814" w:h="16839" w:orient="landscape" w:code="8"/>
          <w:pgMar w:top="1134" w:right="1134" w:bottom="1134" w:left="1134" w:header="709" w:footer="709" w:gutter="0"/>
          <w:cols w:space="708"/>
          <w:docGrid w:linePitch="360"/>
        </w:sectPr>
      </w:pPr>
      <w:r w:rsidRPr="00C14350">
        <w:rPr>
          <w:rFonts w:ascii="微软雅黑" w:hAnsi="微软雅黑" w:cs="微软雅黑"/>
          <w:color w:val="FF0000"/>
          <w:kern w:val="2"/>
          <w:sz w:val="24"/>
          <w:szCs w:val="24"/>
        </w:rPr>
        <w:t>3</w:t>
      </w:r>
      <w:r w:rsidRPr="00C14350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、本页为默认</w:t>
      </w:r>
      <w:r w:rsidRPr="00C14350">
        <w:rPr>
          <w:rFonts w:ascii="微软雅黑" w:hAnsi="微软雅黑" w:cs="微软雅黑"/>
          <w:color w:val="FF0000"/>
          <w:kern w:val="2"/>
          <w:sz w:val="24"/>
          <w:szCs w:val="24"/>
        </w:rPr>
        <w:t xml:space="preserve">A3 </w:t>
      </w:r>
      <w:r w:rsidRPr="00C14350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横向，不得修改。</w:t>
      </w:r>
    </w:p>
    <w:p w:rsidR="009F62F9" w:rsidRDefault="009F62F9" w:rsidP="00D22575">
      <w:pPr>
        <w:pStyle w:val="1"/>
      </w:pPr>
      <w:bookmarkStart w:id="39" w:name="_Toc535655305"/>
      <w:bookmarkStart w:id="40" w:name="_Toc535908051"/>
      <w:r>
        <w:rPr>
          <w:rFonts w:cs="微软雅黑" w:hint="eastAsia"/>
        </w:rPr>
        <w:lastRenderedPageBreak/>
        <w:t>基础配筋图</w:t>
      </w:r>
      <w:bookmarkEnd w:id="39"/>
      <w:bookmarkEnd w:id="40"/>
    </w:p>
    <w:p w:rsidR="009F62F9" w:rsidRPr="00BB18E1" w:rsidRDefault="009F62F9" w:rsidP="00BB18E1"/>
    <w:p w:rsidR="009F62F9" w:rsidRPr="004C5F88" w:rsidRDefault="009F62F9" w:rsidP="004C5F88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4C5F8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提示：</w:t>
      </w:r>
    </w:p>
    <w:p w:rsidR="009F62F9" w:rsidRPr="004C5F88" w:rsidRDefault="009F62F9" w:rsidP="004C5F88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4C5F88">
        <w:rPr>
          <w:rFonts w:ascii="微软雅黑" w:hAnsi="微软雅黑" w:cs="微软雅黑"/>
          <w:color w:val="FF0000"/>
          <w:kern w:val="2"/>
          <w:sz w:val="24"/>
          <w:szCs w:val="24"/>
        </w:rPr>
        <w:t>1</w:t>
      </w:r>
      <w:r w:rsidRPr="004C5F8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、左上角“基础配筋图”标识文字保留，不可删除。</w:t>
      </w:r>
    </w:p>
    <w:p w:rsidR="009F62F9" w:rsidRPr="004C5F88" w:rsidRDefault="009F62F9" w:rsidP="004C5F88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4C5F88">
        <w:rPr>
          <w:rFonts w:ascii="微软雅黑" w:hAnsi="微软雅黑" w:cs="微软雅黑"/>
          <w:color w:val="FF0000"/>
          <w:kern w:val="2"/>
          <w:sz w:val="24"/>
          <w:szCs w:val="24"/>
        </w:rPr>
        <w:t>2</w:t>
      </w:r>
      <w:r w:rsidRPr="004C5F8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、图形文字应清晰，避免重叠；若图幅较大，可拆分图幅表示。</w:t>
      </w:r>
    </w:p>
    <w:p w:rsidR="005600D0" w:rsidRDefault="009F62F9" w:rsidP="004C5F88">
      <w:pPr>
        <w:adjustRightInd/>
        <w:snapToGrid/>
        <w:spacing w:after="0" w:line="470" w:lineRule="exact"/>
        <w:rPr>
          <w:rFonts w:ascii="微软雅黑" w:hAnsi="微软雅黑" w:cs="微软雅黑"/>
          <w:color w:val="FF0000"/>
          <w:kern w:val="2"/>
          <w:sz w:val="24"/>
          <w:szCs w:val="24"/>
        </w:rPr>
      </w:pPr>
      <w:r w:rsidRPr="004C5F88">
        <w:rPr>
          <w:rFonts w:ascii="微软雅黑" w:hAnsi="微软雅黑" w:cs="微软雅黑"/>
          <w:color w:val="FF0000"/>
          <w:kern w:val="2"/>
          <w:sz w:val="24"/>
          <w:szCs w:val="24"/>
        </w:rPr>
        <w:t>3</w:t>
      </w:r>
      <w:r w:rsidRPr="004C5F8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、本页为默认</w:t>
      </w:r>
      <w:r w:rsidRPr="004C5F88">
        <w:rPr>
          <w:rFonts w:ascii="微软雅黑" w:hAnsi="微软雅黑" w:cs="微软雅黑"/>
          <w:color w:val="FF0000"/>
          <w:kern w:val="2"/>
          <w:sz w:val="24"/>
          <w:szCs w:val="24"/>
        </w:rPr>
        <w:t xml:space="preserve">A3 </w:t>
      </w:r>
      <w:r w:rsidRPr="004C5F8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横向，不得修改。</w:t>
      </w:r>
    </w:p>
    <w:p w:rsidR="00D23DF4" w:rsidRDefault="005600D0" w:rsidP="005600D0">
      <w:pPr>
        <w:pStyle w:val="1"/>
        <w:rPr>
          <w:rFonts w:cs="微软雅黑" w:hint="eastAsia"/>
        </w:rPr>
      </w:pPr>
      <w:r>
        <w:rPr>
          <w:rFonts w:ascii="微软雅黑" w:hAnsi="微软雅黑" w:cs="微软雅黑"/>
          <w:color w:val="FF0000"/>
          <w:kern w:val="2"/>
          <w:sz w:val="24"/>
          <w:szCs w:val="24"/>
        </w:rPr>
        <w:br w:type="page"/>
      </w:r>
      <w:r w:rsidRPr="005600D0">
        <w:rPr>
          <w:rFonts w:cs="微软雅黑" w:hint="eastAsia"/>
        </w:rPr>
        <w:lastRenderedPageBreak/>
        <w:t>桩反力及冲切图</w:t>
      </w:r>
    </w:p>
    <w:p w:rsidR="005600D0" w:rsidRPr="004C5F88" w:rsidRDefault="005600D0" w:rsidP="005600D0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4C5F8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提示：</w:t>
      </w:r>
    </w:p>
    <w:p w:rsidR="005600D0" w:rsidRPr="004C5F88" w:rsidRDefault="005600D0" w:rsidP="005600D0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4C5F88">
        <w:rPr>
          <w:rFonts w:ascii="微软雅黑" w:hAnsi="微软雅黑" w:cs="微软雅黑"/>
          <w:color w:val="FF0000"/>
          <w:kern w:val="2"/>
          <w:sz w:val="24"/>
          <w:szCs w:val="24"/>
        </w:rPr>
        <w:t>1</w:t>
      </w:r>
      <w:r w:rsidRPr="004C5F8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、左上角“</w:t>
      </w:r>
      <w:r w:rsidRPr="005600D0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桩反力及冲切图</w:t>
      </w:r>
      <w:bookmarkStart w:id="41" w:name="_GoBack"/>
      <w:bookmarkEnd w:id="41"/>
      <w:r w:rsidRPr="004C5F8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”标识文字保留，不可删除。</w:t>
      </w:r>
    </w:p>
    <w:p w:rsidR="005600D0" w:rsidRPr="004C5F88" w:rsidRDefault="005600D0" w:rsidP="005600D0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4C5F88">
        <w:rPr>
          <w:rFonts w:ascii="微软雅黑" w:hAnsi="微软雅黑" w:cs="微软雅黑"/>
          <w:color w:val="FF0000"/>
          <w:kern w:val="2"/>
          <w:sz w:val="24"/>
          <w:szCs w:val="24"/>
        </w:rPr>
        <w:t>2</w:t>
      </w:r>
      <w:r w:rsidRPr="004C5F8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、图形文字应清晰，避免重叠；若图幅较大，可拆分图幅表示。</w:t>
      </w:r>
    </w:p>
    <w:p w:rsidR="005600D0" w:rsidRDefault="005600D0" w:rsidP="005600D0">
      <w:pPr>
        <w:adjustRightInd/>
        <w:snapToGrid/>
        <w:spacing w:after="0" w:line="470" w:lineRule="exact"/>
        <w:rPr>
          <w:rFonts w:ascii="微软雅黑" w:hAnsi="微软雅黑" w:cs="微软雅黑"/>
          <w:color w:val="FF0000"/>
          <w:kern w:val="2"/>
          <w:sz w:val="24"/>
          <w:szCs w:val="24"/>
        </w:rPr>
      </w:pPr>
      <w:r w:rsidRPr="004C5F88">
        <w:rPr>
          <w:rFonts w:ascii="微软雅黑" w:hAnsi="微软雅黑" w:cs="微软雅黑"/>
          <w:color w:val="FF0000"/>
          <w:kern w:val="2"/>
          <w:sz w:val="24"/>
          <w:szCs w:val="24"/>
        </w:rPr>
        <w:t>3</w:t>
      </w:r>
      <w:r w:rsidRPr="004C5F8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、本页为默认</w:t>
      </w:r>
      <w:r w:rsidRPr="004C5F88">
        <w:rPr>
          <w:rFonts w:ascii="微软雅黑" w:hAnsi="微软雅黑" w:cs="微软雅黑"/>
          <w:color w:val="FF0000"/>
          <w:kern w:val="2"/>
          <w:sz w:val="24"/>
          <w:szCs w:val="24"/>
        </w:rPr>
        <w:t xml:space="preserve">A3 </w:t>
      </w:r>
      <w:r w:rsidRPr="004C5F8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横向，不得修改。</w:t>
      </w:r>
    </w:p>
    <w:p w:rsidR="005600D0" w:rsidRPr="005600D0" w:rsidRDefault="005600D0" w:rsidP="005600D0"/>
    <w:p w:rsidR="00D23DF4" w:rsidRDefault="00D23DF4" w:rsidP="00D23DF4">
      <w:pPr>
        <w:pStyle w:val="1"/>
        <w:rPr>
          <w:rFonts w:ascii="Cambria" w:hAnsi="Cambria" w:cs="Cambria"/>
          <w:b w:val="0"/>
          <w:bCs w:val="0"/>
        </w:rPr>
      </w:pPr>
      <w:r>
        <w:rPr>
          <w:rFonts w:ascii="微软雅黑" w:hAnsi="微软雅黑" w:cs="微软雅黑"/>
          <w:color w:val="FF0000"/>
          <w:kern w:val="2"/>
          <w:sz w:val="24"/>
          <w:szCs w:val="24"/>
        </w:rPr>
        <w:br w:type="page"/>
      </w:r>
      <w:r>
        <w:rPr>
          <w:rFonts w:cs="微软雅黑" w:hint="eastAsia"/>
        </w:rPr>
        <w:lastRenderedPageBreak/>
        <w:t>基础沉降计算书</w:t>
      </w:r>
    </w:p>
    <w:p w:rsidR="00D23DF4" w:rsidRDefault="00D23DF4" w:rsidP="00D23DF4"/>
    <w:p w:rsidR="00D23DF4" w:rsidRPr="00AA322C" w:rsidRDefault="00D23DF4" w:rsidP="00D23DF4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提示：</w:t>
      </w:r>
    </w:p>
    <w:p w:rsidR="00D23DF4" w:rsidRPr="00AA322C" w:rsidRDefault="00D23DF4" w:rsidP="00D23DF4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AA322C">
        <w:rPr>
          <w:rFonts w:ascii="微软雅黑" w:hAnsi="微软雅黑" w:cs="微软雅黑"/>
          <w:color w:val="FF0000"/>
          <w:kern w:val="2"/>
          <w:sz w:val="24"/>
          <w:szCs w:val="24"/>
        </w:rPr>
        <w:t>1</w:t>
      </w: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、左上角“</w:t>
      </w:r>
      <w:r w:rsidRPr="00D0703F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基础沉降计算书</w:t>
      </w: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”标识文字保留，不可删除。</w:t>
      </w:r>
    </w:p>
    <w:p w:rsidR="00D23DF4" w:rsidRPr="00D0703F" w:rsidRDefault="00D23DF4" w:rsidP="00D23DF4">
      <w:pPr>
        <w:adjustRightInd/>
        <w:snapToGrid/>
        <w:spacing w:after="0" w:line="470" w:lineRule="exact"/>
        <w:ind w:left="360" w:hangingChars="150" w:hanging="360"/>
        <w:rPr>
          <w:rFonts w:ascii="微软雅黑" w:hAnsi="微软雅黑" w:cs="微软雅黑"/>
          <w:color w:val="FF0000"/>
          <w:kern w:val="2"/>
          <w:sz w:val="24"/>
          <w:szCs w:val="24"/>
        </w:rPr>
      </w:pPr>
      <w:r w:rsidRPr="00AA322C">
        <w:rPr>
          <w:rFonts w:ascii="微软雅黑" w:hAnsi="微软雅黑" w:cs="微软雅黑"/>
          <w:color w:val="FF0000"/>
          <w:kern w:val="2"/>
          <w:sz w:val="24"/>
          <w:szCs w:val="24"/>
        </w:rPr>
        <w:t>2</w:t>
      </w:r>
      <w:r w:rsidRPr="00AA322C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</w:t>
      </w:r>
      <w:r w:rsidRPr="00D0703F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应输入地勘资料进行桩基沉降变形计算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，</w:t>
      </w:r>
      <w:r w:rsidRPr="00D0703F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输入地勘资料时，应正确填写孔口标高。</w:t>
      </w:r>
    </w:p>
    <w:p w:rsidR="00D23DF4" w:rsidRDefault="00D23DF4" w:rsidP="00D23DF4">
      <w:pPr>
        <w:adjustRightInd/>
        <w:snapToGrid/>
        <w:spacing w:after="0" w:line="470" w:lineRule="exact"/>
        <w:rPr>
          <w:rFonts w:ascii="微软雅黑" w:hAnsi="微软雅黑" w:cs="微软雅黑"/>
          <w:color w:val="FF0000"/>
          <w:kern w:val="2"/>
          <w:sz w:val="24"/>
          <w:szCs w:val="24"/>
        </w:rPr>
      </w:pPr>
      <w:r>
        <w:rPr>
          <w:rFonts w:ascii="微软雅黑" w:hAnsi="微软雅黑" w:cs="微软雅黑"/>
          <w:color w:val="FF0000"/>
          <w:kern w:val="2"/>
          <w:sz w:val="24"/>
          <w:szCs w:val="24"/>
        </w:rPr>
        <w:t>3</w:t>
      </w:r>
      <w:r w:rsidRPr="00AC43A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、本页为默认</w:t>
      </w:r>
      <w:r w:rsidRPr="00AC43A8">
        <w:rPr>
          <w:rFonts w:ascii="微软雅黑" w:hAnsi="微软雅黑" w:cs="微软雅黑"/>
          <w:color w:val="FF0000"/>
          <w:kern w:val="2"/>
          <w:sz w:val="24"/>
          <w:szCs w:val="24"/>
        </w:rPr>
        <w:t xml:space="preserve">A4 </w:t>
      </w:r>
      <w:r w:rsidRPr="00AC43A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纵向，可根据实际情况改为</w:t>
      </w:r>
      <w:r w:rsidRPr="00AC43A8">
        <w:rPr>
          <w:rFonts w:ascii="微软雅黑" w:hAnsi="微软雅黑" w:cs="微软雅黑"/>
          <w:color w:val="FF0000"/>
          <w:kern w:val="2"/>
          <w:sz w:val="24"/>
          <w:szCs w:val="24"/>
        </w:rPr>
        <w:t>A3</w:t>
      </w:r>
      <w:r w:rsidRPr="00AC43A8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横向。</w:t>
      </w:r>
    </w:p>
    <w:p w:rsidR="00D23DF4" w:rsidRPr="00D0703F" w:rsidRDefault="00D23DF4" w:rsidP="00D23DF4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</w:p>
    <w:p w:rsidR="009F62F9" w:rsidRPr="00D23DF4" w:rsidRDefault="009F62F9" w:rsidP="004C5F88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  <w:sectPr w:rsidR="009F62F9" w:rsidRPr="00D23DF4" w:rsidSect="004F4A26">
          <w:pgSz w:w="23814" w:h="16839" w:orient="landscape" w:code="8"/>
          <w:pgMar w:top="1134" w:right="1134" w:bottom="1134" w:left="1134" w:header="709" w:footer="709" w:gutter="0"/>
          <w:cols w:space="708"/>
          <w:docGrid w:linePitch="360"/>
        </w:sectPr>
      </w:pPr>
    </w:p>
    <w:p w:rsidR="009F62F9" w:rsidRDefault="009F62F9" w:rsidP="00D22575">
      <w:pPr>
        <w:pStyle w:val="1"/>
      </w:pPr>
      <w:bookmarkStart w:id="42" w:name="_Toc535655306"/>
      <w:bookmarkStart w:id="43" w:name="_Toc535908052"/>
      <w:r w:rsidRPr="00AE3FF1">
        <w:rPr>
          <w:rFonts w:cs="微软雅黑" w:hint="eastAsia"/>
        </w:rPr>
        <w:lastRenderedPageBreak/>
        <w:t>柱、墙</w:t>
      </w:r>
      <w:r>
        <w:rPr>
          <w:rFonts w:cs="微软雅黑" w:hint="eastAsia"/>
        </w:rPr>
        <w:t>、桩冲切简图</w:t>
      </w:r>
      <w:bookmarkEnd w:id="42"/>
      <w:bookmarkEnd w:id="43"/>
    </w:p>
    <w:p w:rsidR="009F62F9" w:rsidRPr="00BB18E1" w:rsidRDefault="009F62F9" w:rsidP="00A47224"/>
    <w:p w:rsidR="009F62F9" w:rsidRPr="00931CBB" w:rsidRDefault="009F62F9" w:rsidP="00931CBB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931CBB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提示：</w:t>
      </w:r>
    </w:p>
    <w:p w:rsidR="009F62F9" w:rsidRPr="00931CBB" w:rsidRDefault="009F62F9" w:rsidP="00931CBB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931CBB">
        <w:rPr>
          <w:rFonts w:ascii="微软雅黑" w:hAnsi="微软雅黑" w:cs="微软雅黑"/>
          <w:color w:val="FF0000"/>
          <w:kern w:val="2"/>
          <w:sz w:val="24"/>
          <w:szCs w:val="24"/>
        </w:rPr>
        <w:t>1</w:t>
      </w:r>
      <w:r w:rsidRPr="00931CBB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、左上角“基础配筋图”标识文字保留，不可删除。</w:t>
      </w:r>
    </w:p>
    <w:p w:rsidR="009F62F9" w:rsidRPr="00931CBB" w:rsidRDefault="009F62F9" w:rsidP="00931CBB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931CBB">
        <w:rPr>
          <w:rFonts w:ascii="微软雅黑" w:hAnsi="微软雅黑" w:cs="微软雅黑"/>
          <w:color w:val="FF0000"/>
          <w:kern w:val="2"/>
          <w:sz w:val="24"/>
          <w:szCs w:val="24"/>
        </w:rPr>
        <w:t>2</w:t>
      </w:r>
      <w:r w:rsidRPr="00931CBB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、图形文字应清晰，避免重叠；若图幅较大，可拆分图幅表示。</w:t>
      </w:r>
    </w:p>
    <w:p w:rsidR="009F62F9" w:rsidRPr="00931CBB" w:rsidRDefault="009F62F9" w:rsidP="00931CBB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931CBB">
        <w:rPr>
          <w:rFonts w:ascii="微软雅黑" w:hAnsi="微软雅黑" w:cs="微软雅黑"/>
          <w:color w:val="FF0000"/>
          <w:kern w:val="2"/>
          <w:sz w:val="24"/>
          <w:szCs w:val="24"/>
        </w:rPr>
        <w:t>3</w:t>
      </w:r>
      <w:r w:rsidRPr="00931CBB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、本页为默认</w:t>
      </w:r>
      <w:r w:rsidRPr="00931CBB">
        <w:rPr>
          <w:rFonts w:ascii="微软雅黑" w:hAnsi="微软雅黑" w:cs="微软雅黑"/>
          <w:color w:val="FF0000"/>
          <w:kern w:val="2"/>
          <w:sz w:val="24"/>
          <w:szCs w:val="24"/>
        </w:rPr>
        <w:t xml:space="preserve">A3 </w:t>
      </w:r>
      <w:r w:rsidRPr="00931CBB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横向，不得修改。</w:t>
      </w:r>
    </w:p>
    <w:p w:rsidR="009F62F9" w:rsidRDefault="009F62F9" w:rsidP="004B4833">
      <w:pPr>
        <w:pStyle w:val="1"/>
        <w:adjustRightInd/>
        <w:snapToGrid/>
        <w:spacing w:line="470" w:lineRule="exact"/>
      </w:pPr>
      <w:r w:rsidRPr="00931CBB">
        <w:rPr>
          <w:rFonts w:ascii="微软雅黑"/>
          <w:b w:val="0"/>
          <w:bCs w:val="0"/>
          <w:kern w:val="2"/>
          <w:sz w:val="24"/>
          <w:szCs w:val="24"/>
        </w:rPr>
        <w:br w:type="page"/>
      </w:r>
      <w:bookmarkStart w:id="44" w:name="_Toc535908053"/>
      <w:r>
        <w:rPr>
          <w:rFonts w:cs="微软雅黑" w:hint="eastAsia"/>
        </w:rPr>
        <w:lastRenderedPageBreak/>
        <w:t>柱墩、柱帽冲切简图</w:t>
      </w:r>
      <w:bookmarkEnd w:id="44"/>
    </w:p>
    <w:p w:rsidR="009F62F9" w:rsidRPr="00BB18E1" w:rsidRDefault="009F62F9" w:rsidP="00931CBB"/>
    <w:p w:rsidR="009F62F9" w:rsidRPr="00931CBB" w:rsidRDefault="009F62F9" w:rsidP="00931CBB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931CBB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提示：</w:t>
      </w:r>
    </w:p>
    <w:p w:rsidR="009F62F9" w:rsidRPr="00931CBB" w:rsidRDefault="009F62F9" w:rsidP="00931CBB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931CBB">
        <w:rPr>
          <w:rFonts w:ascii="微软雅黑" w:hAnsi="微软雅黑" w:cs="微软雅黑"/>
          <w:color w:val="FF0000"/>
          <w:kern w:val="2"/>
          <w:sz w:val="24"/>
          <w:szCs w:val="24"/>
        </w:rPr>
        <w:t>1</w:t>
      </w:r>
      <w:r w:rsidRPr="00931CBB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、左上角“柱墩、柱帽冲切简图”标识文字保留，不可删除。</w:t>
      </w:r>
    </w:p>
    <w:p w:rsidR="009F62F9" w:rsidRPr="00931CBB" w:rsidRDefault="009F62F9" w:rsidP="00931CBB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931CBB">
        <w:rPr>
          <w:rFonts w:ascii="微软雅黑" w:hAnsi="微软雅黑" w:cs="微软雅黑"/>
          <w:color w:val="FF0000"/>
          <w:kern w:val="2"/>
          <w:sz w:val="24"/>
          <w:szCs w:val="24"/>
        </w:rPr>
        <w:t>2</w:t>
      </w:r>
      <w:r w:rsidRPr="00931CBB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、图形文字应清晰，避免重叠；若图幅较大，可拆分图幅表示。</w:t>
      </w:r>
    </w:p>
    <w:p w:rsidR="009F62F9" w:rsidRPr="00931CBB" w:rsidRDefault="009F62F9" w:rsidP="00931CBB">
      <w:pPr>
        <w:adjustRightInd/>
        <w:snapToGrid/>
        <w:spacing w:after="0" w:line="470" w:lineRule="exact"/>
        <w:rPr>
          <w:rFonts w:ascii="微软雅黑"/>
          <w:color w:val="FF0000"/>
          <w:kern w:val="2"/>
          <w:sz w:val="24"/>
          <w:szCs w:val="24"/>
        </w:rPr>
      </w:pPr>
      <w:r w:rsidRPr="00931CBB">
        <w:rPr>
          <w:rFonts w:ascii="微软雅黑" w:hAnsi="微软雅黑" w:cs="微软雅黑"/>
          <w:color w:val="FF0000"/>
          <w:kern w:val="2"/>
          <w:sz w:val="24"/>
          <w:szCs w:val="24"/>
        </w:rPr>
        <w:t>3</w:t>
      </w:r>
      <w:r w:rsidRPr="00931CBB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、本页为默认</w:t>
      </w:r>
      <w:r w:rsidRPr="00931CBB">
        <w:rPr>
          <w:rFonts w:ascii="微软雅黑" w:hAnsi="微软雅黑" w:cs="微软雅黑"/>
          <w:color w:val="FF0000"/>
          <w:kern w:val="2"/>
          <w:sz w:val="24"/>
          <w:szCs w:val="24"/>
        </w:rPr>
        <w:t xml:space="preserve">A3 </w:t>
      </w:r>
      <w:r w:rsidRPr="00931CBB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横向，不得修改。</w:t>
      </w:r>
    </w:p>
    <w:p w:rsidR="009F62F9" w:rsidRDefault="009F62F9" w:rsidP="004B4833">
      <w:pPr>
        <w:pStyle w:val="1"/>
        <w:adjustRightInd/>
        <w:snapToGrid/>
        <w:spacing w:line="470" w:lineRule="exact"/>
      </w:pPr>
      <w:r w:rsidRPr="00931CBB">
        <w:rPr>
          <w:rFonts w:ascii="微软雅黑"/>
          <w:b w:val="0"/>
          <w:bCs w:val="0"/>
          <w:kern w:val="2"/>
          <w:sz w:val="24"/>
          <w:szCs w:val="24"/>
        </w:rPr>
        <w:br w:type="page"/>
      </w:r>
      <w:bookmarkStart w:id="45" w:name="_Toc535908054"/>
      <w:r>
        <w:rPr>
          <w:rFonts w:cs="微软雅黑" w:hint="eastAsia"/>
        </w:rPr>
        <w:lastRenderedPageBreak/>
        <w:t>其他</w:t>
      </w:r>
      <w:bookmarkEnd w:id="45"/>
    </w:p>
    <w:p w:rsidR="009F62F9" w:rsidRPr="002A0F5B" w:rsidRDefault="009F62F9" w:rsidP="002A0F5B">
      <w:pPr>
        <w:pStyle w:val="a7"/>
        <w:rPr>
          <w:rFonts w:ascii="微软雅黑"/>
          <w:color w:val="FF0000"/>
          <w:kern w:val="2"/>
          <w:sz w:val="24"/>
          <w:szCs w:val="24"/>
        </w:rPr>
      </w:pP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提示：</w:t>
      </w:r>
      <w:r w:rsidRPr="004202EE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雨蓬、造型等需要提供计算书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或图形文件</w:t>
      </w:r>
      <w:r w:rsidRPr="004202EE"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的</w:t>
      </w:r>
      <w:r>
        <w:rPr>
          <w:rFonts w:ascii="微软雅黑" w:hAnsi="微软雅黑" w:cs="微软雅黑" w:hint="eastAsia"/>
          <w:color w:val="FF0000"/>
          <w:kern w:val="2"/>
          <w:sz w:val="24"/>
          <w:szCs w:val="24"/>
        </w:rPr>
        <w:t>可放至此页。</w:t>
      </w:r>
    </w:p>
    <w:sectPr w:rsidR="009F62F9" w:rsidRPr="002A0F5B" w:rsidSect="004F4A26">
      <w:pgSz w:w="23814" w:h="16839" w:orient="landscape" w:code="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15E" w:rsidRDefault="00DE115E" w:rsidP="00D7756A">
      <w:pPr>
        <w:spacing w:after="0"/>
      </w:pPr>
      <w:r>
        <w:separator/>
      </w:r>
    </w:p>
  </w:endnote>
  <w:endnote w:type="continuationSeparator" w:id="0">
    <w:p w:rsidR="00DE115E" w:rsidRDefault="00DE115E" w:rsidP="00D775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2F9" w:rsidRDefault="00F5196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600D0" w:rsidRPr="005600D0">
      <w:rPr>
        <w:noProof/>
        <w:lang w:val="zh-CN"/>
      </w:rPr>
      <w:t>23</w:t>
    </w:r>
    <w:r>
      <w:rPr>
        <w:noProof/>
        <w:lang w:val="zh-CN"/>
      </w:rPr>
      <w:fldChar w:fldCharType="end"/>
    </w:r>
  </w:p>
  <w:p w:rsidR="009F62F9" w:rsidRDefault="009F62F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2F9" w:rsidRDefault="009F62F9" w:rsidP="00EA1D6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15E" w:rsidRDefault="00DE115E" w:rsidP="00D7756A">
      <w:pPr>
        <w:spacing w:after="0"/>
      </w:pPr>
      <w:r>
        <w:separator/>
      </w:r>
    </w:p>
  </w:footnote>
  <w:footnote w:type="continuationSeparator" w:id="0">
    <w:p w:rsidR="00DE115E" w:rsidRDefault="00DE115E" w:rsidP="00D7756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0422"/>
    <w:multiLevelType w:val="hybridMultilevel"/>
    <w:tmpl w:val="FE9AE3DA"/>
    <w:lvl w:ilvl="0" w:tplc="635AF66A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00B0F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F37EF5"/>
    <w:multiLevelType w:val="hybridMultilevel"/>
    <w:tmpl w:val="8BE6841E"/>
    <w:lvl w:ilvl="0" w:tplc="F6B0574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936202"/>
    <w:multiLevelType w:val="hybridMultilevel"/>
    <w:tmpl w:val="39B0656E"/>
    <w:lvl w:ilvl="0" w:tplc="1F545116">
      <w:start w:val="1"/>
      <w:numFmt w:val="decimalEnclosedParen"/>
      <w:lvlText w:val="%1、"/>
      <w:lvlJc w:val="left"/>
      <w:pPr>
        <w:ind w:left="1788" w:hanging="1080"/>
      </w:pPr>
      <w:rPr>
        <w:rFonts w:hAnsi="Tahoma" w:hint="default"/>
        <w:u w:val="none"/>
      </w:rPr>
    </w:lvl>
    <w:lvl w:ilvl="1" w:tplc="04090019">
      <w:start w:val="1"/>
      <w:numFmt w:val="lowerLetter"/>
      <w:lvlText w:val="%2)"/>
      <w:lvlJc w:val="left"/>
      <w:pPr>
        <w:ind w:left="1548" w:hanging="420"/>
      </w:pPr>
    </w:lvl>
    <w:lvl w:ilvl="2" w:tplc="0409001B">
      <w:start w:val="1"/>
      <w:numFmt w:val="lowerRoman"/>
      <w:lvlText w:val="%3."/>
      <w:lvlJc w:val="right"/>
      <w:pPr>
        <w:ind w:left="1968" w:hanging="420"/>
      </w:pPr>
    </w:lvl>
    <w:lvl w:ilvl="3" w:tplc="0409000F">
      <w:start w:val="1"/>
      <w:numFmt w:val="decimal"/>
      <w:lvlText w:val="%4."/>
      <w:lvlJc w:val="left"/>
      <w:pPr>
        <w:ind w:left="2388" w:hanging="420"/>
      </w:pPr>
    </w:lvl>
    <w:lvl w:ilvl="4" w:tplc="04090019">
      <w:start w:val="1"/>
      <w:numFmt w:val="lowerLetter"/>
      <w:lvlText w:val="%5)"/>
      <w:lvlJc w:val="left"/>
      <w:pPr>
        <w:ind w:left="2808" w:hanging="420"/>
      </w:pPr>
    </w:lvl>
    <w:lvl w:ilvl="5" w:tplc="0409001B">
      <w:start w:val="1"/>
      <w:numFmt w:val="lowerRoman"/>
      <w:lvlText w:val="%6."/>
      <w:lvlJc w:val="right"/>
      <w:pPr>
        <w:ind w:left="3228" w:hanging="420"/>
      </w:pPr>
    </w:lvl>
    <w:lvl w:ilvl="6" w:tplc="0409000F">
      <w:start w:val="1"/>
      <w:numFmt w:val="decimal"/>
      <w:lvlText w:val="%7."/>
      <w:lvlJc w:val="left"/>
      <w:pPr>
        <w:ind w:left="3648" w:hanging="420"/>
      </w:pPr>
    </w:lvl>
    <w:lvl w:ilvl="7" w:tplc="04090019">
      <w:start w:val="1"/>
      <w:numFmt w:val="lowerLetter"/>
      <w:lvlText w:val="%8)"/>
      <w:lvlJc w:val="left"/>
      <w:pPr>
        <w:ind w:left="4068" w:hanging="420"/>
      </w:pPr>
    </w:lvl>
    <w:lvl w:ilvl="8" w:tplc="0409001B">
      <w:start w:val="1"/>
      <w:numFmt w:val="lowerRoman"/>
      <w:lvlText w:val="%9."/>
      <w:lvlJc w:val="right"/>
      <w:pPr>
        <w:ind w:left="4488" w:hanging="420"/>
      </w:pPr>
    </w:lvl>
  </w:abstractNum>
  <w:abstractNum w:abstractNumId="3">
    <w:nsid w:val="57302501"/>
    <w:multiLevelType w:val="hybridMultilevel"/>
    <w:tmpl w:val="28662652"/>
    <w:lvl w:ilvl="0" w:tplc="F1A61F10">
      <w:start w:val="1"/>
      <w:numFmt w:val="decimalEnclosedParen"/>
      <w:lvlText w:val="%1"/>
      <w:lvlJc w:val="left"/>
      <w:pPr>
        <w:ind w:left="10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63446C14"/>
    <w:multiLevelType w:val="hybridMultilevel"/>
    <w:tmpl w:val="2EAA9260"/>
    <w:lvl w:ilvl="0" w:tplc="F4505D2E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00B0F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FB06A2E"/>
    <w:multiLevelType w:val="hybridMultilevel"/>
    <w:tmpl w:val="971ECBC6"/>
    <w:lvl w:ilvl="0" w:tplc="F112C20A">
      <w:start w:val="1"/>
      <w:numFmt w:val="decimalEnclosedParen"/>
      <w:lvlText w:val="%1"/>
      <w:lvlJc w:val="left"/>
      <w:pPr>
        <w:ind w:left="100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04100"/>
    <w:rsid w:val="0000463F"/>
    <w:rsid w:val="00006B80"/>
    <w:rsid w:val="000125C3"/>
    <w:rsid w:val="00013C9A"/>
    <w:rsid w:val="00014B47"/>
    <w:rsid w:val="000220D2"/>
    <w:rsid w:val="000226A1"/>
    <w:rsid w:val="000238D8"/>
    <w:rsid w:val="000239A2"/>
    <w:rsid w:val="00025EA8"/>
    <w:rsid w:val="0003042A"/>
    <w:rsid w:val="000336FF"/>
    <w:rsid w:val="00034364"/>
    <w:rsid w:val="000363D7"/>
    <w:rsid w:val="00041D4D"/>
    <w:rsid w:val="00044AD0"/>
    <w:rsid w:val="000457D0"/>
    <w:rsid w:val="0005048F"/>
    <w:rsid w:val="00051921"/>
    <w:rsid w:val="0005333F"/>
    <w:rsid w:val="0005543B"/>
    <w:rsid w:val="00065022"/>
    <w:rsid w:val="00065DE3"/>
    <w:rsid w:val="0007351B"/>
    <w:rsid w:val="000754EE"/>
    <w:rsid w:val="000766C4"/>
    <w:rsid w:val="00082CBE"/>
    <w:rsid w:val="00082F69"/>
    <w:rsid w:val="0008364B"/>
    <w:rsid w:val="00083E85"/>
    <w:rsid w:val="000863DF"/>
    <w:rsid w:val="00093FA3"/>
    <w:rsid w:val="00097098"/>
    <w:rsid w:val="000A007C"/>
    <w:rsid w:val="000A0B08"/>
    <w:rsid w:val="000A102F"/>
    <w:rsid w:val="000A1FEF"/>
    <w:rsid w:val="000A336E"/>
    <w:rsid w:val="000A35EA"/>
    <w:rsid w:val="000A66B2"/>
    <w:rsid w:val="000B43CB"/>
    <w:rsid w:val="000B447F"/>
    <w:rsid w:val="000B6C86"/>
    <w:rsid w:val="000C3B40"/>
    <w:rsid w:val="000C52F0"/>
    <w:rsid w:val="000C74A1"/>
    <w:rsid w:val="000C7C2C"/>
    <w:rsid w:val="000D017B"/>
    <w:rsid w:val="000D0A4A"/>
    <w:rsid w:val="000D47F9"/>
    <w:rsid w:val="000D69FE"/>
    <w:rsid w:val="000E0268"/>
    <w:rsid w:val="000E099B"/>
    <w:rsid w:val="000E15A6"/>
    <w:rsid w:val="000E1FC9"/>
    <w:rsid w:val="000E291D"/>
    <w:rsid w:val="000E335C"/>
    <w:rsid w:val="000E3EBB"/>
    <w:rsid w:val="000E42E6"/>
    <w:rsid w:val="000E4BDF"/>
    <w:rsid w:val="000F0A08"/>
    <w:rsid w:val="000F2E48"/>
    <w:rsid w:val="000F3AE5"/>
    <w:rsid w:val="00101660"/>
    <w:rsid w:val="00103C67"/>
    <w:rsid w:val="001050EF"/>
    <w:rsid w:val="0011018A"/>
    <w:rsid w:val="0011059C"/>
    <w:rsid w:val="00112448"/>
    <w:rsid w:val="00115616"/>
    <w:rsid w:val="00123915"/>
    <w:rsid w:val="00123C9F"/>
    <w:rsid w:val="001251A1"/>
    <w:rsid w:val="00126D8F"/>
    <w:rsid w:val="00133259"/>
    <w:rsid w:val="00135B1F"/>
    <w:rsid w:val="00135ECA"/>
    <w:rsid w:val="001454E5"/>
    <w:rsid w:val="00150C0F"/>
    <w:rsid w:val="00155CE0"/>
    <w:rsid w:val="00156062"/>
    <w:rsid w:val="001563CE"/>
    <w:rsid w:val="001600A6"/>
    <w:rsid w:val="001632AC"/>
    <w:rsid w:val="0017300E"/>
    <w:rsid w:val="00174C20"/>
    <w:rsid w:val="001822E8"/>
    <w:rsid w:val="00183A8D"/>
    <w:rsid w:val="00183CED"/>
    <w:rsid w:val="00185CF9"/>
    <w:rsid w:val="00185FF7"/>
    <w:rsid w:val="00187E73"/>
    <w:rsid w:val="00191881"/>
    <w:rsid w:val="00192824"/>
    <w:rsid w:val="001971BE"/>
    <w:rsid w:val="001A0338"/>
    <w:rsid w:val="001A039A"/>
    <w:rsid w:val="001A08ED"/>
    <w:rsid w:val="001A26DC"/>
    <w:rsid w:val="001A6D41"/>
    <w:rsid w:val="001B2511"/>
    <w:rsid w:val="001B6751"/>
    <w:rsid w:val="001B677A"/>
    <w:rsid w:val="001B7066"/>
    <w:rsid w:val="001B7F4D"/>
    <w:rsid w:val="001C2417"/>
    <w:rsid w:val="001C25AA"/>
    <w:rsid w:val="001C2692"/>
    <w:rsid w:val="001D6CA2"/>
    <w:rsid w:val="001E2405"/>
    <w:rsid w:val="001E66DF"/>
    <w:rsid w:val="001E7377"/>
    <w:rsid w:val="001F13B8"/>
    <w:rsid w:val="001F4E46"/>
    <w:rsid w:val="0020066A"/>
    <w:rsid w:val="00200DE0"/>
    <w:rsid w:val="002060E5"/>
    <w:rsid w:val="00206259"/>
    <w:rsid w:val="00210259"/>
    <w:rsid w:val="00210856"/>
    <w:rsid w:val="00211DF9"/>
    <w:rsid w:val="00212374"/>
    <w:rsid w:val="00213225"/>
    <w:rsid w:val="00214451"/>
    <w:rsid w:val="00214B60"/>
    <w:rsid w:val="0022074F"/>
    <w:rsid w:val="0022177E"/>
    <w:rsid w:val="002228D6"/>
    <w:rsid w:val="00222E8A"/>
    <w:rsid w:val="002244BF"/>
    <w:rsid w:val="00225189"/>
    <w:rsid w:val="0022533A"/>
    <w:rsid w:val="00230C02"/>
    <w:rsid w:val="00233645"/>
    <w:rsid w:val="002462B6"/>
    <w:rsid w:val="00250EE7"/>
    <w:rsid w:val="00260982"/>
    <w:rsid w:val="002651A7"/>
    <w:rsid w:val="00266935"/>
    <w:rsid w:val="00273EB6"/>
    <w:rsid w:val="00274642"/>
    <w:rsid w:val="00280425"/>
    <w:rsid w:val="0028188F"/>
    <w:rsid w:val="0028349B"/>
    <w:rsid w:val="0028747D"/>
    <w:rsid w:val="00291115"/>
    <w:rsid w:val="00291D58"/>
    <w:rsid w:val="00293EB4"/>
    <w:rsid w:val="0029698B"/>
    <w:rsid w:val="002970EB"/>
    <w:rsid w:val="002972B2"/>
    <w:rsid w:val="002A0F5B"/>
    <w:rsid w:val="002A725B"/>
    <w:rsid w:val="002B030D"/>
    <w:rsid w:val="002B1836"/>
    <w:rsid w:val="002B6CF7"/>
    <w:rsid w:val="002B704E"/>
    <w:rsid w:val="002C0043"/>
    <w:rsid w:val="002C08B7"/>
    <w:rsid w:val="002C0AA9"/>
    <w:rsid w:val="002C5A08"/>
    <w:rsid w:val="002C6684"/>
    <w:rsid w:val="002C6CC5"/>
    <w:rsid w:val="002C70E9"/>
    <w:rsid w:val="002D010C"/>
    <w:rsid w:val="002D07E0"/>
    <w:rsid w:val="002D0EB8"/>
    <w:rsid w:val="002D1152"/>
    <w:rsid w:val="002D471E"/>
    <w:rsid w:val="002D4FC1"/>
    <w:rsid w:val="002D50B7"/>
    <w:rsid w:val="002D7883"/>
    <w:rsid w:val="002E4863"/>
    <w:rsid w:val="002E610F"/>
    <w:rsid w:val="002E6BD2"/>
    <w:rsid w:val="002E772C"/>
    <w:rsid w:val="002F42B0"/>
    <w:rsid w:val="002F5803"/>
    <w:rsid w:val="002F6FB1"/>
    <w:rsid w:val="00300D37"/>
    <w:rsid w:val="00302233"/>
    <w:rsid w:val="003029A0"/>
    <w:rsid w:val="0030362D"/>
    <w:rsid w:val="00312AE1"/>
    <w:rsid w:val="003158FE"/>
    <w:rsid w:val="00320150"/>
    <w:rsid w:val="00320485"/>
    <w:rsid w:val="003207AD"/>
    <w:rsid w:val="003222E8"/>
    <w:rsid w:val="0032389F"/>
    <w:rsid w:val="00323B43"/>
    <w:rsid w:val="003356B3"/>
    <w:rsid w:val="00335BDA"/>
    <w:rsid w:val="0034720E"/>
    <w:rsid w:val="00352032"/>
    <w:rsid w:val="00357478"/>
    <w:rsid w:val="003624E4"/>
    <w:rsid w:val="00366B17"/>
    <w:rsid w:val="00366B6D"/>
    <w:rsid w:val="003707B2"/>
    <w:rsid w:val="003827D2"/>
    <w:rsid w:val="0038295E"/>
    <w:rsid w:val="0038565B"/>
    <w:rsid w:val="00391318"/>
    <w:rsid w:val="0039323E"/>
    <w:rsid w:val="00396F79"/>
    <w:rsid w:val="0039799E"/>
    <w:rsid w:val="003B10A1"/>
    <w:rsid w:val="003B27B4"/>
    <w:rsid w:val="003B6634"/>
    <w:rsid w:val="003D066F"/>
    <w:rsid w:val="003D37D8"/>
    <w:rsid w:val="003D51B5"/>
    <w:rsid w:val="003E11E8"/>
    <w:rsid w:val="003E35F7"/>
    <w:rsid w:val="003E4360"/>
    <w:rsid w:val="003E4E22"/>
    <w:rsid w:val="003E622D"/>
    <w:rsid w:val="003E7247"/>
    <w:rsid w:val="003E75F6"/>
    <w:rsid w:val="003E7C8C"/>
    <w:rsid w:val="003F01FA"/>
    <w:rsid w:val="003F08D2"/>
    <w:rsid w:val="003F0BAA"/>
    <w:rsid w:val="003F1CB8"/>
    <w:rsid w:val="003F52DF"/>
    <w:rsid w:val="003F732C"/>
    <w:rsid w:val="00402112"/>
    <w:rsid w:val="00403F44"/>
    <w:rsid w:val="00404D59"/>
    <w:rsid w:val="00405080"/>
    <w:rsid w:val="00406C19"/>
    <w:rsid w:val="00407778"/>
    <w:rsid w:val="00412AB1"/>
    <w:rsid w:val="004202EE"/>
    <w:rsid w:val="00421BCE"/>
    <w:rsid w:val="0042378F"/>
    <w:rsid w:val="00423FFE"/>
    <w:rsid w:val="00424DCE"/>
    <w:rsid w:val="00426133"/>
    <w:rsid w:val="0042712B"/>
    <w:rsid w:val="0043201B"/>
    <w:rsid w:val="00435650"/>
    <w:rsid w:val="004358AB"/>
    <w:rsid w:val="0043637B"/>
    <w:rsid w:val="00436D4B"/>
    <w:rsid w:val="004372C6"/>
    <w:rsid w:val="00437DF9"/>
    <w:rsid w:val="00446A8D"/>
    <w:rsid w:val="00446AD7"/>
    <w:rsid w:val="00447F85"/>
    <w:rsid w:val="0045050A"/>
    <w:rsid w:val="00450CA5"/>
    <w:rsid w:val="004521E4"/>
    <w:rsid w:val="0045276D"/>
    <w:rsid w:val="00453504"/>
    <w:rsid w:val="00454E6C"/>
    <w:rsid w:val="004653CB"/>
    <w:rsid w:val="00465E54"/>
    <w:rsid w:val="0046658E"/>
    <w:rsid w:val="00466E78"/>
    <w:rsid w:val="00472CFA"/>
    <w:rsid w:val="0047335B"/>
    <w:rsid w:val="004745E6"/>
    <w:rsid w:val="004776D6"/>
    <w:rsid w:val="00485BA7"/>
    <w:rsid w:val="004910A7"/>
    <w:rsid w:val="00492EF0"/>
    <w:rsid w:val="00493DDD"/>
    <w:rsid w:val="00496063"/>
    <w:rsid w:val="00496426"/>
    <w:rsid w:val="004979C8"/>
    <w:rsid w:val="004A0298"/>
    <w:rsid w:val="004A1A30"/>
    <w:rsid w:val="004A2F68"/>
    <w:rsid w:val="004A396B"/>
    <w:rsid w:val="004A4F39"/>
    <w:rsid w:val="004A5284"/>
    <w:rsid w:val="004A624D"/>
    <w:rsid w:val="004A7C10"/>
    <w:rsid w:val="004A7FE5"/>
    <w:rsid w:val="004B4833"/>
    <w:rsid w:val="004C2F47"/>
    <w:rsid w:val="004C5428"/>
    <w:rsid w:val="004C5939"/>
    <w:rsid w:val="004C5CBA"/>
    <w:rsid w:val="004C5F88"/>
    <w:rsid w:val="004C7A6A"/>
    <w:rsid w:val="004D0599"/>
    <w:rsid w:val="004D49BE"/>
    <w:rsid w:val="004D7DA5"/>
    <w:rsid w:val="004F4380"/>
    <w:rsid w:val="004F4A26"/>
    <w:rsid w:val="004F6F9F"/>
    <w:rsid w:val="0050047C"/>
    <w:rsid w:val="00500EEA"/>
    <w:rsid w:val="005030B4"/>
    <w:rsid w:val="00503E10"/>
    <w:rsid w:val="005103D0"/>
    <w:rsid w:val="0051210E"/>
    <w:rsid w:val="00512FAD"/>
    <w:rsid w:val="0051383C"/>
    <w:rsid w:val="005147C3"/>
    <w:rsid w:val="0051573F"/>
    <w:rsid w:val="005257DF"/>
    <w:rsid w:val="005311DE"/>
    <w:rsid w:val="005340B6"/>
    <w:rsid w:val="00536D02"/>
    <w:rsid w:val="00537FCC"/>
    <w:rsid w:val="005420DF"/>
    <w:rsid w:val="00542B27"/>
    <w:rsid w:val="00543648"/>
    <w:rsid w:val="00544CC0"/>
    <w:rsid w:val="00550D41"/>
    <w:rsid w:val="005513E4"/>
    <w:rsid w:val="0055629C"/>
    <w:rsid w:val="005600D0"/>
    <w:rsid w:val="00562491"/>
    <w:rsid w:val="00564FD2"/>
    <w:rsid w:val="00567D23"/>
    <w:rsid w:val="005731C2"/>
    <w:rsid w:val="00574087"/>
    <w:rsid w:val="00576EA4"/>
    <w:rsid w:val="00587DF1"/>
    <w:rsid w:val="00590092"/>
    <w:rsid w:val="005921CB"/>
    <w:rsid w:val="00593D8E"/>
    <w:rsid w:val="00594EF1"/>
    <w:rsid w:val="005A1288"/>
    <w:rsid w:val="005A24F3"/>
    <w:rsid w:val="005B584C"/>
    <w:rsid w:val="005C25DB"/>
    <w:rsid w:val="005C64A1"/>
    <w:rsid w:val="005C7AE2"/>
    <w:rsid w:val="005D0879"/>
    <w:rsid w:val="005D67BF"/>
    <w:rsid w:val="005E1D14"/>
    <w:rsid w:val="005E77D5"/>
    <w:rsid w:val="005F0969"/>
    <w:rsid w:val="005F0AE2"/>
    <w:rsid w:val="005F4EC3"/>
    <w:rsid w:val="005F5B87"/>
    <w:rsid w:val="005F7783"/>
    <w:rsid w:val="005F7C5A"/>
    <w:rsid w:val="006003D1"/>
    <w:rsid w:val="00603BDA"/>
    <w:rsid w:val="0060769F"/>
    <w:rsid w:val="006113E3"/>
    <w:rsid w:val="00614810"/>
    <w:rsid w:val="0061668D"/>
    <w:rsid w:val="00617594"/>
    <w:rsid w:val="006203B5"/>
    <w:rsid w:val="00625166"/>
    <w:rsid w:val="0063029A"/>
    <w:rsid w:val="00630FD6"/>
    <w:rsid w:val="0063225A"/>
    <w:rsid w:val="00634E51"/>
    <w:rsid w:val="0063522A"/>
    <w:rsid w:val="00640467"/>
    <w:rsid w:val="00640AE8"/>
    <w:rsid w:val="00641588"/>
    <w:rsid w:val="0064676B"/>
    <w:rsid w:val="00647A56"/>
    <w:rsid w:val="00652FAC"/>
    <w:rsid w:val="00653351"/>
    <w:rsid w:val="00654461"/>
    <w:rsid w:val="006557D6"/>
    <w:rsid w:val="006578C9"/>
    <w:rsid w:val="00657DA5"/>
    <w:rsid w:val="00662209"/>
    <w:rsid w:val="00662CFE"/>
    <w:rsid w:val="00663978"/>
    <w:rsid w:val="00670660"/>
    <w:rsid w:val="006714D2"/>
    <w:rsid w:val="00674CBF"/>
    <w:rsid w:val="00675633"/>
    <w:rsid w:val="00676D03"/>
    <w:rsid w:val="00680587"/>
    <w:rsid w:val="00680F85"/>
    <w:rsid w:val="00681FD5"/>
    <w:rsid w:val="0068314B"/>
    <w:rsid w:val="00686C3C"/>
    <w:rsid w:val="00692A84"/>
    <w:rsid w:val="0069308F"/>
    <w:rsid w:val="00695CF8"/>
    <w:rsid w:val="006A17AE"/>
    <w:rsid w:val="006A3530"/>
    <w:rsid w:val="006B06F0"/>
    <w:rsid w:val="006B1D66"/>
    <w:rsid w:val="006B3B32"/>
    <w:rsid w:val="006B4412"/>
    <w:rsid w:val="006C05FD"/>
    <w:rsid w:val="006C5C46"/>
    <w:rsid w:val="006C6BEB"/>
    <w:rsid w:val="006C7084"/>
    <w:rsid w:val="006C75CA"/>
    <w:rsid w:val="006D54A5"/>
    <w:rsid w:val="006D55AC"/>
    <w:rsid w:val="006D5C85"/>
    <w:rsid w:val="006E04DD"/>
    <w:rsid w:val="006E0944"/>
    <w:rsid w:val="006F1586"/>
    <w:rsid w:val="006F309C"/>
    <w:rsid w:val="006F4261"/>
    <w:rsid w:val="006F4DBC"/>
    <w:rsid w:val="00703B44"/>
    <w:rsid w:val="00703FA9"/>
    <w:rsid w:val="007062C6"/>
    <w:rsid w:val="00710406"/>
    <w:rsid w:val="00710AAB"/>
    <w:rsid w:val="00712D9D"/>
    <w:rsid w:val="00720B15"/>
    <w:rsid w:val="0072180A"/>
    <w:rsid w:val="0073065C"/>
    <w:rsid w:val="00732FD6"/>
    <w:rsid w:val="00734B55"/>
    <w:rsid w:val="0073593E"/>
    <w:rsid w:val="0074041B"/>
    <w:rsid w:val="00740A02"/>
    <w:rsid w:val="00743F63"/>
    <w:rsid w:val="00745C4F"/>
    <w:rsid w:val="00751E8C"/>
    <w:rsid w:val="0075711E"/>
    <w:rsid w:val="0076334E"/>
    <w:rsid w:val="00765742"/>
    <w:rsid w:val="0076672F"/>
    <w:rsid w:val="00770C1F"/>
    <w:rsid w:val="00770E13"/>
    <w:rsid w:val="00773AB1"/>
    <w:rsid w:val="00774457"/>
    <w:rsid w:val="0078031F"/>
    <w:rsid w:val="00780AE1"/>
    <w:rsid w:val="00785E23"/>
    <w:rsid w:val="00794B00"/>
    <w:rsid w:val="007954B2"/>
    <w:rsid w:val="007A18C2"/>
    <w:rsid w:val="007A298B"/>
    <w:rsid w:val="007A2A46"/>
    <w:rsid w:val="007A37C2"/>
    <w:rsid w:val="007A4C75"/>
    <w:rsid w:val="007A6397"/>
    <w:rsid w:val="007B12C1"/>
    <w:rsid w:val="007B1889"/>
    <w:rsid w:val="007B2351"/>
    <w:rsid w:val="007B28C8"/>
    <w:rsid w:val="007B4866"/>
    <w:rsid w:val="007C1274"/>
    <w:rsid w:val="007C618F"/>
    <w:rsid w:val="007C7592"/>
    <w:rsid w:val="007D001F"/>
    <w:rsid w:val="007D4034"/>
    <w:rsid w:val="007D6F6E"/>
    <w:rsid w:val="007F1165"/>
    <w:rsid w:val="007F6185"/>
    <w:rsid w:val="007F6678"/>
    <w:rsid w:val="00803510"/>
    <w:rsid w:val="00803C3D"/>
    <w:rsid w:val="00803CFE"/>
    <w:rsid w:val="00804161"/>
    <w:rsid w:val="00804392"/>
    <w:rsid w:val="008052EB"/>
    <w:rsid w:val="00810818"/>
    <w:rsid w:val="00812538"/>
    <w:rsid w:val="0081459E"/>
    <w:rsid w:val="00817F5E"/>
    <w:rsid w:val="008215FB"/>
    <w:rsid w:val="0082181C"/>
    <w:rsid w:val="00821DA7"/>
    <w:rsid w:val="00823F1F"/>
    <w:rsid w:val="008252AF"/>
    <w:rsid w:val="008327BA"/>
    <w:rsid w:val="00840A15"/>
    <w:rsid w:val="00842012"/>
    <w:rsid w:val="0084516B"/>
    <w:rsid w:val="0084571E"/>
    <w:rsid w:val="008512D3"/>
    <w:rsid w:val="008602AA"/>
    <w:rsid w:val="008656AD"/>
    <w:rsid w:val="00866B4D"/>
    <w:rsid w:val="00867CFC"/>
    <w:rsid w:val="00875E97"/>
    <w:rsid w:val="00876DB4"/>
    <w:rsid w:val="00877343"/>
    <w:rsid w:val="00880C22"/>
    <w:rsid w:val="00882A57"/>
    <w:rsid w:val="00883E68"/>
    <w:rsid w:val="00885332"/>
    <w:rsid w:val="00887B41"/>
    <w:rsid w:val="00891C68"/>
    <w:rsid w:val="00892147"/>
    <w:rsid w:val="00892B6E"/>
    <w:rsid w:val="008936E8"/>
    <w:rsid w:val="00894817"/>
    <w:rsid w:val="00897E59"/>
    <w:rsid w:val="008A10E6"/>
    <w:rsid w:val="008A1FE9"/>
    <w:rsid w:val="008B26A9"/>
    <w:rsid w:val="008B3E90"/>
    <w:rsid w:val="008B4C87"/>
    <w:rsid w:val="008B5F9D"/>
    <w:rsid w:val="008B71D3"/>
    <w:rsid w:val="008B7726"/>
    <w:rsid w:val="008C0BEE"/>
    <w:rsid w:val="008C3979"/>
    <w:rsid w:val="008C64F3"/>
    <w:rsid w:val="008C7121"/>
    <w:rsid w:val="008E078A"/>
    <w:rsid w:val="008E0D8C"/>
    <w:rsid w:val="008E16D0"/>
    <w:rsid w:val="008F460E"/>
    <w:rsid w:val="008F7B3D"/>
    <w:rsid w:val="008F7DF8"/>
    <w:rsid w:val="00900E08"/>
    <w:rsid w:val="009021A4"/>
    <w:rsid w:val="00903B7E"/>
    <w:rsid w:val="009112B5"/>
    <w:rsid w:val="00916823"/>
    <w:rsid w:val="0092166D"/>
    <w:rsid w:val="00922151"/>
    <w:rsid w:val="0092393A"/>
    <w:rsid w:val="00931CBB"/>
    <w:rsid w:val="00935588"/>
    <w:rsid w:val="00935ACE"/>
    <w:rsid w:val="00937ACC"/>
    <w:rsid w:val="0094299B"/>
    <w:rsid w:val="009434A2"/>
    <w:rsid w:val="009451DF"/>
    <w:rsid w:val="00945E46"/>
    <w:rsid w:val="0094762D"/>
    <w:rsid w:val="00947AED"/>
    <w:rsid w:val="009507C7"/>
    <w:rsid w:val="00950CD4"/>
    <w:rsid w:val="009513BA"/>
    <w:rsid w:val="0095497F"/>
    <w:rsid w:val="00954DAC"/>
    <w:rsid w:val="009565BF"/>
    <w:rsid w:val="00956627"/>
    <w:rsid w:val="00957C16"/>
    <w:rsid w:val="00957D3C"/>
    <w:rsid w:val="009638CB"/>
    <w:rsid w:val="009676F8"/>
    <w:rsid w:val="00967D7A"/>
    <w:rsid w:val="0097044C"/>
    <w:rsid w:val="009804A4"/>
    <w:rsid w:val="00984D5F"/>
    <w:rsid w:val="009850F5"/>
    <w:rsid w:val="009866AF"/>
    <w:rsid w:val="00990C8F"/>
    <w:rsid w:val="009930D7"/>
    <w:rsid w:val="00996CAF"/>
    <w:rsid w:val="009A2D62"/>
    <w:rsid w:val="009A4C54"/>
    <w:rsid w:val="009A5E31"/>
    <w:rsid w:val="009B470D"/>
    <w:rsid w:val="009B6F81"/>
    <w:rsid w:val="009C2E65"/>
    <w:rsid w:val="009C32B7"/>
    <w:rsid w:val="009C3F77"/>
    <w:rsid w:val="009D46E5"/>
    <w:rsid w:val="009D548A"/>
    <w:rsid w:val="009D7195"/>
    <w:rsid w:val="009E0A10"/>
    <w:rsid w:val="009E0ABB"/>
    <w:rsid w:val="009E1903"/>
    <w:rsid w:val="009E1CDB"/>
    <w:rsid w:val="009E25BC"/>
    <w:rsid w:val="009E3092"/>
    <w:rsid w:val="009E375D"/>
    <w:rsid w:val="009E5EE3"/>
    <w:rsid w:val="009F62F9"/>
    <w:rsid w:val="009F643C"/>
    <w:rsid w:val="00A006CE"/>
    <w:rsid w:val="00A01129"/>
    <w:rsid w:val="00A041E4"/>
    <w:rsid w:val="00A11087"/>
    <w:rsid w:val="00A14BBB"/>
    <w:rsid w:val="00A21446"/>
    <w:rsid w:val="00A21AA4"/>
    <w:rsid w:val="00A226F1"/>
    <w:rsid w:val="00A23431"/>
    <w:rsid w:val="00A23F46"/>
    <w:rsid w:val="00A25AED"/>
    <w:rsid w:val="00A27E02"/>
    <w:rsid w:val="00A30602"/>
    <w:rsid w:val="00A31D64"/>
    <w:rsid w:val="00A33260"/>
    <w:rsid w:val="00A3740B"/>
    <w:rsid w:val="00A375DC"/>
    <w:rsid w:val="00A37DCF"/>
    <w:rsid w:val="00A4347D"/>
    <w:rsid w:val="00A4537F"/>
    <w:rsid w:val="00A47224"/>
    <w:rsid w:val="00A47526"/>
    <w:rsid w:val="00A475AB"/>
    <w:rsid w:val="00A56BDD"/>
    <w:rsid w:val="00A60F10"/>
    <w:rsid w:val="00A67AA4"/>
    <w:rsid w:val="00A71444"/>
    <w:rsid w:val="00A77E83"/>
    <w:rsid w:val="00A86BD7"/>
    <w:rsid w:val="00A87753"/>
    <w:rsid w:val="00A877A4"/>
    <w:rsid w:val="00A92AC6"/>
    <w:rsid w:val="00A94A76"/>
    <w:rsid w:val="00A95186"/>
    <w:rsid w:val="00A95871"/>
    <w:rsid w:val="00AA322C"/>
    <w:rsid w:val="00AA34A0"/>
    <w:rsid w:val="00AA4CE0"/>
    <w:rsid w:val="00AC0CD5"/>
    <w:rsid w:val="00AC43A8"/>
    <w:rsid w:val="00AC6C58"/>
    <w:rsid w:val="00AD209B"/>
    <w:rsid w:val="00AD4732"/>
    <w:rsid w:val="00AD5A67"/>
    <w:rsid w:val="00AE09F2"/>
    <w:rsid w:val="00AE272F"/>
    <w:rsid w:val="00AE3FF1"/>
    <w:rsid w:val="00AE72ED"/>
    <w:rsid w:val="00AF247D"/>
    <w:rsid w:val="00AF3FA5"/>
    <w:rsid w:val="00AF6DBA"/>
    <w:rsid w:val="00B009CA"/>
    <w:rsid w:val="00B01665"/>
    <w:rsid w:val="00B21500"/>
    <w:rsid w:val="00B223B5"/>
    <w:rsid w:val="00B23376"/>
    <w:rsid w:val="00B31CA5"/>
    <w:rsid w:val="00B32156"/>
    <w:rsid w:val="00B32564"/>
    <w:rsid w:val="00B34381"/>
    <w:rsid w:val="00B35E0D"/>
    <w:rsid w:val="00B366B5"/>
    <w:rsid w:val="00B407A9"/>
    <w:rsid w:val="00B42495"/>
    <w:rsid w:val="00B426DA"/>
    <w:rsid w:val="00B46227"/>
    <w:rsid w:val="00B53249"/>
    <w:rsid w:val="00B53843"/>
    <w:rsid w:val="00B53E69"/>
    <w:rsid w:val="00B55911"/>
    <w:rsid w:val="00B6135B"/>
    <w:rsid w:val="00B62FA9"/>
    <w:rsid w:val="00B65B2E"/>
    <w:rsid w:val="00B70039"/>
    <w:rsid w:val="00B705E7"/>
    <w:rsid w:val="00B71D5D"/>
    <w:rsid w:val="00B72960"/>
    <w:rsid w:val="00B73CEA"/>
    <w:rsid w:val="00B75B7B"/>
    <w:rsid w:val="00B77913"/>
    <w:rsid w:val="00B90694"/>
    <w:rsid w:val="00B92493"/>
    <w:rsid w:val="00B94F1B"/>
    <w:rsid w:val="00BA10A3"/>
    <w:rsid w:val="00BA487A"/>
    <w:rsid w:val="00BA7DA9"/>
    <w:rsid w:val="00BB1143"/>
    <w:rsid w:val="00BB1146"/>
    <w:rsid w:val="00BB18E1"/>
    <w:rsid w:val="00BB1BE6"/>
    <w:rsid w:val="00BB1C42"/>
    <w:rsid w:val="00BB2628"/>
    <w:rsid w:val="00BB2E71"/>
    <w:rsid w:val="00BB6ACA"/>
    <w:rsid w:val="00BC00DE"/>
    <w:rsid w:val="00BC0132"/>
    <w:rsid w:val="00BC19DC"/>
    <w:rsid w:val="00BC38F1"/>
    <w:rsid w:val="00BC3B45"/>
    <w:rsid w:val="00BC4C10"/>
    <w:rsid w:val="00BD33DC"/>
    <w:rsid w:val="00BD5F43"/>
    <w:rsid w:val="00BD61DE"/>
    <w:rsid w:val="00BE695F"/>
    <w:rsid w:val="00BF087E"/>
    <w:rsid w:val="00BF5A24"/>
    <w:rsid w:val="00C078F7"/>
    <w:rsid w:val="00C10DC0"/>
    <w:rsid w:val="00C11280"/>
    <w:rsid w:val="00C11B3D"/>
    <w:rsid w:val="00C130EA"/>
    <w:rsid w:val="00C13A15"/>
    <w:rsid w:val="00C14350"/>
    <w:rsid w:val="00C15BE8"/>
    <w:rsid w:val="00C16EE6"/>
    <w:rsid w:val="00C16F36"/>
    <w:rsid w:val="00C1729D"/>
    <w:rsid w:val="00C22225"/>
    <w:rsid w:val="00C25192"/>
    <w:rsid w:val="00C2780C"/>
    <w:rsid w:val="00C27AD3"/>
    <w:rsid w:val="00C27B13"/>
    <w:rsid w:val="00C3123D"/>
    <w:rsid w:val="00C34FFF"/>
    <w:rsid w:val="00C35DFF"/>
    <w:rsid w:val="00C41703"/>
    <w:rsid w:val="00C4230A"/>
    <w:rsid w:val="00C51C4B"/>
    <w:rsid w:val="00C54C6B"/>
    <w:rsid w:val="00C55EBC"/>
    <w:rsid w:val="00C6184F"/>
    <w:rsid w:val="00C6195A"/>
    <w:rsid w:val="00C644DA"/>
    <w:rsid w:val="00C6566B"/>
    <w:rsid w:val="00C6681A"/>
    <w:rsid w:val="00C67F22"/>
    <w:rsid w:val="00C73C89"/>
    <w:rsid w:val="00C758C6"/>
    <w:rsid w:val="00C858AB"/>
    <w:rsid w:val="00C86C16"/>
    <w:rsid w:val="00C86D55"/>
    <w:rsid w:val="00C92204"/>
    <w:rsid w:val="00C92509"/>
    <w:rsid w:val="00C92FB5"/>
    <w:rsid w:val="00C97C10"/>
    <w:rsid w:val="00C97D0C"/>
    <w:rsid w:val="00CA1F7D"/>
    <w:rsid w:val="00CA774E"/>
    <w:rsid w:val="00CB4BD9"/>
    <w:rsid w:val="00CB5AEB"/>
    <w:rsid w:val="00CB665B"/>
    <w:rsid w:val="00CC0136"/>
    <w:rsid w:val="00CC5B98"/>
    <w:rsid w:val="00CC6375"/>
    <w:rsid w:val="00CD16A0"/>
    <w:rsid w:val="00CE4E99"/>
    <w:rsid w:val="00CE4FF3"/>
    <w:rsid w:val="00CE595E"/>
    <w:rsid w:val="00CF0F7A"/>
    <w:rsid w:val="00CF184B"/>
    <w:rsid w:val="00CF217F"/>
    <w:rsid w:val="00CF4055"/>
    <w:rsid w:val="00CF6BF6"/>
    <w:rsid w:val="00CF7104"/>
    <w:rsid w:val="00CF7C42"/>
    <w:rsid w:val="00D003CE"/>
    <w:rsid w:val="00D01C06"/>
    <w:rsid w:val="00D05194"/>
    <w:rsid w:val="00D06687"/>
    <w:rsid w:val="00D06D66"/>
    <w:rsid w:val="00D0703F"/>
    <w:rsid w:val="00D1224E"/>
    <w:rsid w:val="00D157EC"/>
    <w:rsid w:val="00D15AEF"/>
    <w:rsid w:val="00D16033"/>
    <w:rsid w:val="00D16CE1"/>
    <w:rsid w:val="00D20C7F"/>
    <w:rsid w:val="00D22575"/>
    <w:rsid w:val="00D22D1D"/>
    <w:rsid w:val="00D23DF4"/>
    <w:rsid w:val="00D300A7"/>
    <w:rsid w:val="00D3011D"/>
    <w:rsid w:val="00D30AA0"/>
    <w:rsid w:val="00D31B43"/>
    <w:rsid w:val="00D31D50"/>
    <w:rsid w:val="00D336A6"/>
    <w:rsid w:val="00D34D11"/>
    <w:rsid w:val="00D36A62"/>
    <w:rsid w:val="00D37367"/>
    <w:rsid w:val="00D4026B"/>
    <w:rsid w:val="00D41279"/>
    <w:rsid w:val="00D44B84"/>
    <w:rsid w:val="00D47B75"/>
    <w:rsid w:val="00D50C93"/>
    <w:rsid w:val="00D51CFE"/>
    <w:rsid w:val="00D53427"/>
    <w:rsid w:val="00D5379C"/>
    <w:rsid w:val="00D54CFE"/>
    <w:rsid w:val="00D5528B"/>
    <w:rsid w:val="00D56B17"/>
    <w:rsid w:val="00D612E2"/>
    <w:rsid w:val="00D63540"/>
    <w:rsid w:val="00D71D02"/>
    <w:rsid w:val="00D73176"/>
    <w:rsid w:val="00D76239"/>
    <w:rsid w:val="00D76704"/>
    <w:rsid w:val="00D7756A"/>
    <w:rsid w:val="00D77A76"/>
    <w:rsid w:val="00D82A5C"/>
    <w:rsid w:val="00D8330A"/>
    <w:rsid w:val="00D8387F"/>
    <w:rsid w:val="00D859E3"/>
    <w:rsid w:val="00D85DA9"/>
    <w:rsid w:val="00D92FE6"/>
    <w:rsid w:val="00D9629E"/>
    <w:rsid w:val="00DA0232"/>
    <w:rsid w:val="00DA1E9A"/>
    <w:rsid w:val="00DA2F66"/>
    <w:rsid w:val="00DA5BA0"/>
    <w:rsid w:val="00DA5E87"/>
    <w:rsid w:val="00DA710C"/>
    <w:rsid w:val="00DA71FF"/>
    <w:rsid w:val="00DB2895"/>
    <w:rsid w:val="00DB3E74"/>
    <w:rsid w:val="00DB7760"/>
    <w:rsid w:val="00DC18E6"/>
    <w:rsid w:val="00DC1BF3"/>
    <w:rsid w:val="00DC61BA"/>
    <w:rsid w:val="00DE115E"/>
    <w:rsid w:val="00DE20DF"/>
    <w:rsid w:val="00DE5E99"/>
    <w:rsid w:val="00DF005A"/>
    <w:rsid w:val="00DF06E4"/>
    <w:rsid w:val="00DF1A5F"/>
    <w:rsid w:val="00DF30A0"/>
    <w:rsid w:val="00DF4D83"/>
    <w:rsid w:val="00DF612B"/>
    <w:rsid w:val="00E005D0"/>
    <w:rsid w:val="00E014A4"/>
    <w:rsid w:val="00E04E99"/>
    <w:rsid w:val="00E06772"/>
    <w:rsid w:val="00E07795"/>
    <w:rsid w:val="00E10B4A"/>
    <w:rsid w:val="00E12ECE"/>
    <w:rsid w:val="00E131A4"/>
    <w:rsid w:val="00E13F01"/>
    <w:rsid w:val="00E17D48"/>
    <w:rsid w:val="00E2398A"/>
    <w:rsid w:val="00E27102"/>
    <w:rsid w:val="00E327E7"/>
    <w:rsid w:val="00E35A75"/>
    <w:rsid w:val="00E37FB1"/>
    <w:rsid w:val="00E41B93"/>
    <w:rsid w:val="00E4445F"/>
    <w:rsid w:val="00E446B2"/>
    <w:rsid w:val="00E45AD8"/>
    <w:rsid w:val="00E47138"/>
    <w:rsid w:val="00E55DC2"/>
    <w:rsid w:val="00E62337"/>
    <w:rsid w:val="00E63BAA"/>
    <w:rsid w:val="00E641C3"/>
    <w:rsid w:val="00E64DBD"/>
    <w:rsid w:val="00E65C52"/>
    <w:rsid w:val="00E76BA1"/>
    <w:rsid w:val="00E81073"/>
    <w:rsid w:val="00E8183D"/>
    <w:rsid w:val="00E81EFC"/>
    <w:rsid w:val="00E823A5"/>
    <w:rsid w:val="00E82F0C"/>
    <w:rsid w:val="00E9049E"/>
    <w:rsid w:val="00E9172F"/>
    <w:rsid w:val="00E96901"/>
    <w:rsid w:val="00EA1D67"/>
    <w:rsid w:val="00EA3262"/>
    <w:rsid w:val="00EA4334"/>
    <w:rsid w:val="00EB6534"/>
    <w:rsid w:val="00EC365A"/>
    <w:rsid w:val="00EC5E24"/>
    <w:rsid w:val="00EC5F9D"/>
    <w:rsid w:val="00EC7BCE"/>
    <w:rsid w:val="00ED2724"/>
    <w:rsid w:val="00ED3952"/>
    <w:rsid w:val="00ED4C6B"/>
    <w:rsid w:val="00ED50AD"/>
    <w:rsid w:val="00ED6D9B"/>
    <w:rsid w:val="00ED751B"/>
    <w:rsid w:val="00EE4D48"/>
    <w:rsid w:val="00EE6C7B"/>
    <w:rsid w:val="00EF0D98"/>
    <w:rsid w:val="00EF112E"/>
    <w:rsid w:val="00F07620"/>
    <w:rsid w:val="00F07F69"/>
    <w:rsid w:val="00F111BE"/>
    <w:rsid w:val="00F11D80"/>
    <w:rsid w:val="00F26149"/>
    <w:rsid w:val="00F309C4"/>
    <w:rsid w:val="00F3186D"/>
    <w:rsid w:val="00F33A37"/>
    <w:rsid w:val="00F33C92"/>
    <w:rsid w:val="00F369D8"/>
    <w:rsid w:val="00F41D51"/>
    <w:rsid w:val="00F44755"/>
    <w:rsid w:val="00F457F8"/>
    <w:rsid w:val="00F46BC0"/>
    <w:rsid w:val="00F47061"/>
    <w:rsid w:val="00F509E1"/>
    <w:rsid w:val="00F51960"/>
    <w:rsid w:val="00F528A1"/>
    <w:rsid w:val="00F5365F"/>
    <w:rsid w:val="00F53BF8"/>
    <w:rsid w:val="00F54182"/>
    <w:rsid w:val="00F543B0"/>
    <w:rsid w:val="00F6121B"/>
    <w:rsid w:val="00F63D94"/>
    <w:rsid w:val="00F663F9"/>
    <w:rsid w:val="00F70E1C"/>
    <w:rsid w:val="00F7283D"/>
    <w:rsid w:val="00F84BB1"/>
    <w:rsid w:val="00F9314D"/>
    <w:rsid w:val="00F93779"/>
    <w:rsid w:val="00F961BA"/>
    <w:rsid w:val="00F967D8"/>
    <w:rsid w:val="00F97697"/>
    <w:rsid w:val="00FA00E7"/>
    <w:rsid w:val="00FA381C"/>
    <w:rsid w:val="00FA442C"/>
    <w:rsid w:val="00FA7C5F"/>
    <w:rsid w:val="00FB08A5"/>
    <w:rsid w:val="00FB5620"/>
    <w:rsid w:val="00FB5C89"/>
    <w:rsid w:val="00FC0A72"/>
    <w:rsid w:val="00FC3BBE"/>
    <w:rsid w:val="00FC3D77"/>
    <w:rsid w:val="00FC6383"/>
    <w:rsid w:val="00FC6AFF"/>
    <w:rsid w:val="00FD09CB"/>
    <w:rsid w:val="00FE2C67"/>
    <w:rsid w:val="00FE38B7"/>
    <w:rsid w:val="00FE3EA8"/>
    <w:rsid w:val="00FE4BCA"/>
    <w:rsid w:val="00FE6D3A"/>
    <w:rsid w:val="00FE79E9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93DDD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A006CE"/>
    <w:pPr>
      <w:spacing w:after="0" w:line="360" w:lineRule="auto"/>
      <w:outlineLvl w:val="0"/>
    </w:pPr>
    <w:rPr>
      <w:b/>
      <w:bCs/>
      <w:color w:val="0070C0"/>
      <w:kern w:val="44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E2398A"/>
    <w:pPr>
      <w:spacing w:after="0" w:line="360" w:lineRule="auto"/>
      <w:outlineLvl w:val="1"/>
    </w:pPr>
    <w:rPr>
      <w:rFonts w:ascii="Cambria" w:hAnsi="Cambria" w:cs="Cambria"/>
      <w:b/>
      <w:bCs/>
      <w:color w:val="FF000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C3123D"/>
    <w:pPr>
      <w:spacing w:after="0" w:line="360" w:lineRule="auto"/>
      <w:outlineLvl w:val="2"/>
    </w:pPr>
    <w:rPr>
      <w:b/>
      <w:bCs/>
      <w:color w:val="FF0000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A006CE"/>
    <w:rPr>
      <w:rFonts w:ascii="Tahoma" w:hAnsi="Tahoma" w:cs="Tahoma"/>
      <w:b/>
      <w:bCs/>
      <w:color w:val="0070C0"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E2398A"/>
    <w:rPr>
      <w:rFonts w:ascii="Cambria" w:hAnsi="Cambria" w:cs="Cambria"/>
      <w:b/>
      <w:bCs/>
      <w:color w:val="FF0000"/>
      <w:sz w:val="32"/>
      <w:szCs w:val="32"/>
    </w:rPr>
  </w:style>
  <w:style w:type="character" w:customStyle="1" w:styleId="3Char">
    <w:name w:val="标题 3 Char"/>
    <w:link w:val="3"/>
    <w:uiPriority w:val="99"/>
    <w:locked/>
    <w:rsid w:val="00C3123D"/>
    <w:rPr>
      <w:rFonts w:ascii="Tahoma" w:hAnsi="Tahoma" w:cs="Tahoma"/>
      <w:b/>
      <w:bCs/>
      <w:color w:val="FF0000"/>
      <w:sz w:val="32"/>
      <w:szCs w:val="32"/>
    </w:rPr>
  </w:style>
  <w:style w:type="paragraph" w:styleId="a3">
    <w:name w:val="header"/>
    <w:basedOn w:val="a"/>
    <w:link w:val="Char"/>
    <w:uiPriority w:val="99"/>
    <w:rsid w:val="00D7756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D7756A"/>
    <w:rPr>
      <w:rFonts w:ascii="Tahoma" w:hAnsi="Tahoma" w:cs="Tahoma"/>
      <w:sz w:val="18"/>
      <w:szCs w:val="18"/>
    </w:rPr>
  </w:style>
  <w:style w:type="paragraph" w:styleId="a4">
    <w:name w:val="footer"/>
    <w:basedOn w:val="a"/>
    <w:link w:val="Char0"/>
    <w:uiPriority w:val="99"/>
    <w:rsid w:val="00D7756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D7756A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99"/>
    <w:qFormat/>
    <w:rsid w:val="00D7756A"/>
    <w:pPr>
      <w:ind w:firstLineChars="200" w:firstLine="420"/>
    </w:pPr>
  </w:style>
  <w:style w:type="paragraph" w:customStyle="1" w:styleId="Default">
    <w:name w:val="Default"/>
    <w:uiPriority w:val="99"/>
    <w:rsid w:val="00542B27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paragraph" w:styleId="a6">
    <w:name w:val="Balloon Text"/>
    <w:basedOn w:val="a"/>
    <w:link w:val="Char1"/>
    <w:uiPriority w:val="99"/>
    <w:semiHidden/>
    <w:rsid w:val="00542B27"/>
    <w:pPr>
      <w:spacing w:after="0"/>
    </w:pPr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542B27"/>
    <w:rPr>
      <w:rFonts w:ascii="Tahoma" w:hAnsi="Tahoma" w:cs="Tahoma"/>
      <w:sz w:val="18"/>
      <w:szCs w:val="18"/>
    </w:rPr>
  </w:style>
  <w:style w:type="paragraph" w:styleId="a7">
    <w:name w:val="No Spacing"/>
    <w:uiPriority w:val="99"/>
    <w:qFormat/>
    <w:rsid w:val="00773AB1"/>
    <w:pPr>
      <w:adjustRightInd w:val="0"/>
      <w:snapToGrid w:val="0"/>
    </w:pPr>
    <w:rPr>
      <w:rFonts w:ascii="Tahoma" w:hAnsi="Tahoma" w:cs="Tahoma"/>
      <w:sz w:val="22"/>
      <w:szCs w:val="22"/>
    </w:rPr>
  </w:style>
  <w:style w:type="paragraph" w:styleId="TOC">
    <w:name w:val="TOC Heading"/>
    <w:basedOn w:val="1"/>
    <w:next w:val="a"/>
    <w:uiPriority w:val="99"/>
    <w:qFormat/>
    <w:rsid w:val="00931CBB"/>
    <w:pPr>
      <w:keepNext/>
      <w:keepLines/>
      <w:adjustRightInd/>
      <w:snapToGrid/>
      <w:spacing w:before="480" w:line="276" w:lineRule="auto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99"/>
    <w:semiHidden/>
    <w:rsid w:val="00931CBB"/>
    <w:pPr>
      <w:adjustRightInd/>
      <w:snapToGrid/>
      <w:spacing w:after="100" w:line="276" w:lineRule="auto"/>
      <w:ind w:left="220"/>
    </w:pPr>
    <w:rPr>
      <w:rFonts w:ascii="Calibri" w:eastAsia="宋体" w:hAnsi="Calibri" w:cs="Calibri"/>
    </w:rPr>
  </w:style>
  <w:style w:type="paragraph" w:styleId="10">
    <w:name w:val="toc 1"/>
    <w:basedOn w:val="a"/>
    <w:next w:val="a"/>
    <w:autoRedefine/>
    <w:uiPriority w:val="99"/>
    <w:semiHidden/>
    <w:rsid w:val="00931CBB"/>
    <w:pPr>
      <w:adjustRightInd/>
      <w:snapToGrid/>
      <w:spacing w:after="100" w:line="276" w:lineRule="auto"/>
    </w:pPr>
    <w:rPr>
      <w:rFonts w:ascii="Calibri" w:eastAsia="宋体" w:hAnsi="Calibri" w:cs="Calibri"/>
    </w:rPr>
  </w:style>
  <w:style w:type="paragraph" w:styleId="30">
    <w:name w:val="toc 3"/>
    <w:basedOn w:val="a"/>
    <w:next w:val="a"/>
    <w:autoRedefine/>
    <w:uiPriority w:val="99"/>
    <w:semiHidden/>
    <w:rsid w:val="00931CBB"/>
    <w:pPr>
      <w:adjustRightInd/>
      <w:snapToGrid/>
      <w:spacing w:after="100" w:line="276" w:lineRule="auto"/>
      <w:ind w:left="440"/>
    </w:pPr>
    <w:rPr>
      <w:rFonts w:ascii="Calibri" w:eastAsia="宋体" w:hAnsi="Calibri" w:cs="Calibri"/>
    </w:rPr>
  </w:style>
  <w:style w:type="character" w:styleId="a8">
    <w:name w:val="Hyperlink"/>
    <w:uiPriority w:val="99"/>
    <w:rsid w:val="00931C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AF9D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6111</TotalTime>
  <Pages>31</Pages>
  <Words>701</Words>
  <Characters>4002</Characters>
  <Application>Microsoft Office Word</Application>
  <DocSecurity>0</DocSecurity>
  <Lines>33</Lines>
  <Paragraphs>9</Paragraphs>
  <ScaleCrop>false</ScaleCrop>
  <Company>Win10NeT.COM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AutoBVT</cp:lastModifiedBy>
  <cp:revision>851</cp:revision>
  <dcterms:created xsi:type="dcterms:W3CDTF">2008-09-11T17:20:00Z</dcterms:created>
  <dcterms:modified xsi:type="dcterms:W3CDTF">2019-03-11T08:58:00Z</dcterms:modified>
</cp:coreProperties>
</file>